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4AB47A" w14:textId="77777777" w:rsidR="006448A2" w:rsidRPr="00622EF5" w:rsidRDefault="006448A2" w:rsidP="00D9144B">
      <w:pPr>
        <w:spacing w:line="360" w:lineRule="auto"/>
        <w:jc w:val="both"/>
      </w:pPr>
    </w:p>
    <w:p w14:paraId="4055F7CC" w14:textId="77777777" w:rsidR="00790450" w:rsidRDefault="00790450" w:rsidP="00D9144B">
      <w:pPr>
        <w:spacing w:line="360" w:lineRule="auto"/>
        <w:jc w:val="both"/>
      </w:pPr>
    </w:p>
    <w:p w14:paraId="3162368D" w14:textId="77777777" w:rsidR="00790450" w:rsidRDefault="00790450" w:rsidP="00D9144B">
      <w:pPr>
        <w:spacing w:line="360" w:lineRule="auto"/>
        <w:jc w:val="both"/>
      </w:pPr>
    </w:p>
    <w:p w14:paraId="12EBD4C4" w14:textId="77777777" w:rsidR="00790450" w:rsidRDefault="00790450" w:rsidP="00D9144B">
      <w:pPr>
        <w:spacing w:line="360" w:lineRule="auto"/>
        <w:jc w:val="both"/>
      </w:pPr>
    </w:p>
    <w:p w14:paraId="4EEA7AE9" w14:textId="75891B73" w:rsidR="00236D6F" w:rsidRPr="00AB3BCD" w:rsidRDefault="00236D6F" w:rsidP="00236D6F">
      <w:pPr>
        <w:pStyle w:val="Ttulo"/>
        <w:spacing w:line="276" w:lineRule="auto"/>
        <w:ind w:left="1256" w:right="622"/>
        <w:jc w:val="right"/>
        <w:rPr>
          <w:color w:val="008540"/>
          <w:sz w:val="40"/>
          <w:szCs w:val="40"/>
        </w:rPr>
      </w:pPr>
      <w:bookmarkStart w:id="0" w:name="_Toc214442797"/>
      <w:r w:rsidRPr="00AB3BCD">
        <w:rPr>
          <w:color w:val="008540"/>
          <w:sz w:val="40"/>
          <w:szCs w:val="40"/>
        </w:rPr>
        <w:t xml:space="preserve">ANEXO </w:t>
      </w:r>
      <w:r>
        <w:rPr>
          <w:color w:val="008540"/>
          <w:sz w:val="40"/>
          <w:szCs w:val="40"/>
        </w:rPr>
        <w:t>3</w:t>
      </w:r>
    </w:p>
    <w:p w14:paraId="0371E924" w14:textId="4409C040" w:rsidR="00236D6F" w:rsidRDefault="00236D6F" w:rsidP="00BB5CDC">
      <w:pPr>
        <w:pStyle w:val="TDC4"/>
        <w:jc w:val="right"/>
        <w:rPr>
          <w:color w:val="00B050"/>
          <w:sz w:val="40"/>
          <w:szCs w:val="40"/>
        </w:rPr>
      </w:pPr>
    </w:p>
    <w:p w14:paraId="45213D9A" w14:textId="77777777" w:rsidR="00236D6F" w:rsidRDefault="00236D6F" w:rsidP="00BB5CDC">
      <w:pPr>
        <w:pStyle w:val="TDC4"/>
        <w:jc w:val="right"/>
        <w:rPr>
          <w:color w:val="00B050"/>
          <w:sz w:val="40"/>
          <w:szCs w:val="40"/>
        </w:rPr>
      </w:pPr>
    </w:p>
    <w:p w14:paraId="3832CAF6" w14:textId="2779B718" w:rsidR="006448A2" w:rsidRPr="00236D6F" w:rsidRDefault="000618F5" w:rsidP="00236D6F">
      <w:pPr>
        <w:pStyle w:val="Ttulo"/>
        <w:spacing w:line="276" w:lineRule="auto"/>
        <w:ind w:left="1256" w:right="474"/>
        <w:jc w:val="right"/>
        <w:rPr>
          <w:color w:val="008540"/>
          <w:sz w:val="40"/>
          <w:szCs w:val="40"/>
        </w:rPr>
      </w:pPr>
      <w:r w:rsidRPr="00236D6F">
        <w:rPr>
          <w:color w:val="008540"/>
          <w:sz w:val="40"/>
          <w:szCs w:val="40"/>
        </w:rPr>
        <w:t>Orientación para la</w:t>
      </w:r>
      <w:r w:rsidR="007D71A2" w:rsidRPr="00236D6F">
        <w:rPr>
          <w:color w:val="008540"/>
          <w:sz w:val="40"/>
          <w:szCs w:val="40"/>
        </w:rPr>
        <w:t xml:space="preserve"> aplicación de los criterios de evaluación</w:t>
      </w:r>
      <w:r w:rsidRPr="00236D6F">
        <w:rPr>
          <w:color w:val="008540"/>
          <w:sz w:val="40"/>
          <w:szCs w:val="40"/>
        </w:rPr>
        <w:t xml:space="preserve"> </w:t>
      </w:r>
      <w:r w:rsidR="006951AA" w:rsidRPr="00236D6F">
        <w:rPr>
          <w:color w:val="008540"/>
          <w:sz w:val="40"/>
          <w:szCs w:val="40"/>
        </w:rPr>
        <w:t xml:space="preserve">en la </w:t>
      </w:r>
      <w:r w:rsidRPr="00236D6F">
        <w:rPr>
          <w:color w:val="008540"/>
          <w:sz w:val="40"/>
          <w:szCs w:val="40"/>
        </w:rPr>
        <w:t xml:space="preserve">mecanización de bajo impacto </w:t>
      </w:r>
      <w:r w:rsidR="006951AA" w:rsidRPr="00236D6F">
        <w:rPr>
          <w:color w:val="008540"/>
          <w:sz w:val="40"/>
          <w:szCs w:val="40"/>
        </w:rPr>
        <w:t>de las</w:t>
      </w:r>
      <w:r w:rsidRPr="00236D6F">
        <w:rPr>
          <w:color w:val="008540"/>
          <w:sz w:val="40"/>
          <w:szCs w:val="40"/>
        </w:rPr>
        <w:t xml:space="preserve"> actividades</w:t>
      </w:r>
      <w:r w:rsidR="00790450" w:rsidRPr="00236D6F">
        <w:rPr>
          <w:color w:val="008540"/>
          <w:sz w:val="40"/>
          <w:szCs w:val="40"/>
        </w:rPr>
        <w:t xml:space="preserve"> </w:t>
      </w:r>
      <w:r w:rsidRPr="00236D6F">
        <w:rPr>
          <w:color w:val="008540"/>
          <w:sz w:val="40"/>
          <w:szCs w:val="40"/>
        </w:rPr>
        <w:t>agropecuarias en páramos</w:t>
      </w:r>
      <w:bookmarkEnd w:id="0"/>
    </w:p>
    <w:p w14:paraId="0FA10E6B" w14:textId="77777777" w:rsidR="006448A2" w:rsidRPr="00622EF5" w:rsidRDefault="006448A2" w:rsidP="00D9144B">
      <w:pPr>
        <w:spacing w:line="360" w:lineRule="auto"/>
        <w:jc w:val="both"/>
      </w:pPr>
    </w:p>
    <w:p w14:paraId="30B2EA8D" w14:textId="77777777" w:rsidR="006448A2" w:rsidRPr="00622EF5" w:rsidRDefault="006448A2" w:rsidP="00D9144B">
      <w:pPr>
        <w:spacing w:line="360" w:lineRule="auto"/>
        <w:jc w:val="both"/>
      </w:pPr>
    </w:p>
    <w:p w14:paraId="0D51617E" w14:textId="77777777" w:rsidR="00622EF5" w:rsidRPr="00622EF5" w:rsidRDefault="00622EF5" w:rsidP="00D9144B">
      <w:pPr>
        <w:spacing w:line="360" w:lineRule="auto"/>
        <w:jc w:val="both"/>
      </w:pPr>
    </w:p>
    <w:p w14:paraId="432BF6AC" w14:textId="77777777" w:rsidR="00622EF5" w:rsidRPr="00622EF5" w:rsidRDefault="00622EF5" w:rsidP="00D9144B">
      <w:pPr>
        <w:spacing w:line="360" w:lineRule="auto"/>
        <w:jc w:val="both"/>
      </w:pPr>
    </w:p>
    <w:p w14:paraId="71FD710F" w14:textId="77777777" w:rsidR="00622EF5" w:rsidRPr="00622EF5" w:rsidRDefault="00622EF5" w:rsidP="00D9144B">
      <w:pPr>
        <w:spacing w:line="360" w:lineRule="auto"/>
        <w:jc w:val="both"/>
      </w:pPr>
    </w:p>
    <w:p w14:paraId="2FE6782E" w14:textId="77777777" w:rsidR="006448A2" w:rsidRPr="00622EF5" w:rsidRDefault="006448A2" w:rsidP="00D9144B">
      <w:pPr>
        <w:spacing w:line="360" w:lineRule="auto"/>
        <w:jc w:val="both"/>
      </w:pPr>
    </w:p>
    <w:p w14:paraId="379D54D4" w14:textId="77777777" w:rsidR="006448A2" w:rsidRPr="00622EF5" w:rsidRDefault="006448A2" w:rsidP="00D9144B">
      <w:pPr>
        <w:spacing w:line="360" w:lineRule="auto"/>
        <w:jc w:val="both"/>
      </w:pPr>
    </w:p>
    <w:p w14:paraId="29CC1F5F" w14:textId="77777777" w:rsidR="006448A2" w:rsidRPr="00622EF5" w:rsidRDefault="006448A2" w:rsidP="00D9144B">
      <w:pPr>
        <w:spacing w:line="360" w:lineRule="auto"/>
        <w:jc w:val="both"/>
      </w:pPr>
    </w:p>
    <w:p w14:paraId="16DC5349" w14:textId="77777777" w:rsidR="006448A2" w:rsidRPr="00236D6F" w:rsidRDefault="000618F5" w:rsidP="00236D6F">
      <w:pPr>
        <w:spacing w:before="1" w:line="276" w:lineRule="auto"/>
        <w:ind w:left="4230" w:right="1030"/>
        <w:rPr>
          <w:sz w:val="28"/>
        </w:rPr>
      </w:pPr>
      <w:r w:rsidRPr="00236D6F">
        <w:rPr>
          <w:sz w:val="28"/>
        </w:rPr>
        <w:t>Autores</w:t>
      </w:r>
      <w:r w:rsidRPr="00622EF5">
        <w:t xml:space="preserve">: </w:t>
      </w:r>
      <w:r w:rsidRPr="00236D6F">
        <w:rPr>
          <w:sz w:val="28"/>
        </w:rPr>
        <w:t>DUESAT - RPA Versión: 01</w:t>
      </w:r>
    </w:p>
    <w:p w14:paraId="1D73CDD8" w14:textId="641035A7" w:rsidR="006448A2" w:rsidRPr="00236D6F" w:rsidRDefault="000618F5" w:rsidP="00236D6F">
      <w:pPr>
        <w:spacing w:line="360" w:lineRule="auto"/>
        <w:ind w:left="4253"/>
        <w:jc w:val="both"/>
        <w:rPr>
          <w:sz w:val="28"/>
        </w:rPr>
      </w:pPr>
      <w:r w:rsidRPr="00236D6F">
        <w:rPr>
          <w:sz w:val="28"/>
        </w:rPr>
        <w:t>Fecha:</w:t>
      </w:r>
      <w:r w:rsidR="00986D79">
        <w:rPr>
          <w:sz w:val="28"/>
        </w:rPr>
        <w:t xml:space="preserve"> enero</w:t>
      </w:r>
      <w:r w:rsidRPr="00236D6F">
        <w:rPr>
          <w:sz w:val="28"/>
        </w:rPr>
        <w:t xml:space="preserve"> de 202</w:t>
      </w:r>
      <w:r w:rsidR="00986D79">
        <w:rPr>
          <w:sz w:val="28"/>
        </w:rPr>
        <w:t>6</w:t>
      </w:r>
    </w:p>
    <w:p w14:paraId="7EACA564" w14:textId="77777777" w:rsidR="006448A2" w:rsidRPr="00622EF5" w:rsidRDefault="006448A2" w:rsidP="00D9144B">
      <w:pPr>
        <w:spacing w:line="360" w:lineRule="auto"/>
        <w:jc w:val="both"/>
      </w:pPr>
    </w:p>
    <w:p w14:paraId="4051E9EF" w14:textId="77777777" w:rsidR="006448A2" w:rsidRPr="00622EF5" w:rsidRDefault="006448A2" w:rsidP="00D9144B">
      <w:pPr>
        <w:spacing w:line="360" w:lineRule="auto"/>
        <w:jc w:val="both"/>
      </w:pPr>
    </w:p>
    <w:p w14:paraId="2188525D" w14:textId="77777777" w:rsidR="006448A2" w:rsidRPr="00622EF5" w:rsidRDefault="006448A2" w:rsidP="00D9144B">
      <w:pPr>
        <w:spacing w:line="360" w:lineRule="auto"/>
        <w:jc w:val="both"/>
      </w:pPr>
    </w:p>
    <w:p w14:paraId="05CC79C7" w14:textId="2BBCB43C" w:rsidR="006448A2" w:rsidRPr="00790450" w:rsidRDefault="00622EF5" w:rsidP="00D9144B">
      <w:pPr>
        <w:spacing w:line="360" w:lineRule="auto"/>
        <w:jc w:val="both"/>
        <w:rPr>
          <w:sz w:val="16"/>
          <w:szCs w:val="16"/>
        </w:rPr>
      </w:pPr>
      <w:r w:rsidRPr="00790450">
        <w:rPr>
          <w:sz w:val="16"/>
          <w:szCs w:val="16"/>
        </w:rPr>
        <w:t>este documento es propiedad intelectual de la unidad de planificación rural agropecuaria (</w:t>
      </w:r>
      <w:proofErr w:type="spellStart"/>
      <w:r w:rsidRPr="00790450">
        <w:rPr>
          <w:sz w:val="16"/>
          <w:szCs w:val="16"/>
        </w:rPr>
        <w:t>upra</w:t>
      </w:r>
      <w:proofErr w:type="spellEnd"/>
      <w:r w:rsidRPr="00790450">
        <w:rPr>
          <w:sz w:val="16"/>
          <w:szCs w:val="16"/>
        </w:rPr>
        <w:t xml:space="preserve">). solo se permite su reproducción parcial, cuando no se use con fines comerciales, citando este documento así: apellido del autor, inicial del nombre. (2024). título del documento. </w:t>
      </w:r>
      <w:proofErr w:type="spellStart"/>
      <w:r w:rsidRPr="00790450">
        <w:rPr>
          <w:sz w:val="16"/>
          <w:szCs w:val="16"/>
        </w:rPr>
        <w:t>bogotá</w:t>
      </w:r>
      <w:proofErr w:type="spellEnd"/>
      <w:r w:rsidRPr="00790450">
        <w:rPr>
          <w:sz w:val="16"/>
          <w:szCs w:val="16"/>
        </w:rPr>
        <w:t xml:space="preserve">: </w:t>
      </w:r>
      <w:proofErr w:type="spellStart"/>
      <w:r w:rsidRPr="00790450">
        <w:rPr>
          <w:sz w:val="16"/>
          <w:szCs w:val="16"/>
        </w:rPr>
        <w:t>upra</w:t>
      </w:r>
      <w:proofErr w:type="spellEnd"/>
      <w:r w:rsidRPr="00790450">
        <w:rPr>
          <w:sz w:val="16"/>
          <w:szCs w:val="16"/>
        </w:rPr>
        <w:t>. recuperado de &lt;</w:t>
      </w:r>
      <w:proofErr w:type="spellStart"/>
      <w:r w:rsidRPr="00790450">
        <w:rPr>
          <w:sz w:val="16"/>
          <w:szCs w:val="16"/>
        </w:rPr>
        <w:t>url</w:t>
      </w:r>
      <w:proofErr w:type="spellEnd"/>
      <w:r w:rsidRPr="00790450">
        <w:rPr>
          <w:sz w:val="16"/>
          <w:szCs w:val="16"/>
        </w:rPr>
        <w:t xml:space="preserve"> de ubicación del documento&gt;.</w:t>
      </w:r>
    </w:p>
    <w:p w14:paraId="10687F6B" w14:textId="77777777" w:rsidR="006448A2" w:rsidRPr="00622EF5" w:rsidRDefault="006448A2" w:rsidP="00D9144B">
      <w:pPr>
        <w:spacing w:line="360" w:lineRule="auto"/>
        <w:jc w:val="both"/>
        <w:sectPr w:rsidR="006448A2" w:rsidRPr="00622EF5" w:rsidSect="000443DD">
          <w:headerReference w:type="default" r:id="rId9"/>
          <w:footerReference w:type="default" r:id="rId10"/>
          <w:type w:val="continuous"/>
          <w:pgSz w:w="12240" w:h="15840"/>
          <w:pgMar w:top="1417" w:right="1701" w:bottom="1417" w:left="1701" w:header="788" w:footer="991" w:gutter="0"/>
          <w:pgNumType w:start="1"/>
          <w:cols w:space="720"/>
          <w:docGrid w:linePitch="299"/>
        </w:sectPr>
      </w:pPr>
    </w:p>
    <w:p w14:paraId="13ECE139" w14:textId="77777777" w:rsidR="006448A2" w:rsidRPr="00622EF5" w:rsidRDefault="006448A2" w:rsidP="00D9144B">
      <w:pPr>
        <w:spacing w:line="360" w:lineRule="auto"/>
        <w:jc w:val="both"/>
      </w:pPr>
    </w:p>
    <w:p w14:paraId="6CFED259" w14:textId="77777777" w:rsidR="006448A2" w:rsidRPr="00622EF5" w:rsidRDefault="006448A2" w:rsidP="00D9144B">
      <w:pPr>
        <w:spacing w:line="360" w:lineRule="auto"/>
        <w:jc w:val="both"/>
      </w:pPr>
    </w:p>
    <w:p w14:paraId="3FCCF6EE" w14:textId="45959220" w:rsidR="00622EF5" w:rsidRDefault="00622EF5" w:rsidP="00D9144B">
      <w:pPr>
        <w:spacing w:line="360" w:lineRule="auto"/>
        <w:jc w:val="both"/>
      </w:pPr>
    </w:p>
    <w:p w14:paraId="1613ABF2" w14:textId="3992D709" w:rsidR="0083797C" w:rsidRDefault="0083797C" w:rsidP="00D9144B">
      <w:pPr>
        <w:spacing w:line="360" w:lineRule="auto"/>
        <w:jc w:val="both"/>
      </w:pPr>
    </w:p>
    <w:p w14:paraId="31AFBB73" w14:textId="3DB6E765" w:rsidR="0083797C" w:rsidRDefault="0083797C" w:rsidP="00D9144B">
      <w:pPr>
        <w:spacing w:line="360" w:lineRule="auto"/>
        <w:jc w:val="both"/>
      </w:pPr>
    </w:p>
    <w:p w14:paraId="2CD7E582" w14:textId="69EA8AAE" w:rsidR="0083797C" w:rsidRDefault="0083797C" w:rsidP="00D9144B">
      <w:pPr>
        <w:spacing w:line="360" w:lineRule="auto"/>
        <w:jc w:val="both"/>
      </w:pPr>
    </w:p>
    <w:p w14:paraId="65D72334" w14:textId="096E749C" w:rsidR="0083797C" w:rsidRDefault="0083797C" w:rsidP="00D9144B">
      <w:pPr>
        <w:spacing w:line="360" w:lineRule="auto"/>
        <w:jc w:val="both"/>
      </w:pPr>
    </w:p>
    <w:p w14:paraId="6D7C3BAB" w14:textId="24D2B472" w:rsidR="0083797C" w:rsidRDefault="0083797C" w:rsidP="00D9144B">
      <w:pPr>
        <w:spacing w:line="360" w:lineRule="auto"/>
        <w:jc w:val="both"/>
      </w:pPr>
    </w:p>
    <w:sdt>
      <w:sdtPr>
        <w:id w:val="-582063392"/>
        <w:docPartObj>
          <w:docPartGallery w:val="Table of Contents"/>
          <w:docPartUnique/>
        </w:docPartObj>
      </w:sdtPr>
      <w:sdtEndPr>
        <w:rPr>
          <w:b/>
          <w:bCs/>
        </w:rPr>
      </w:sdtEndPr>
      <w:sdtContent>
        <w:p w14:paraId="0575351B" w14:textId="77777777" w:rsidR="0083797C" w:rsidRDefault="0083797C" w:rsidP="0083797C">
          <w:pPr>
            <w:ind w:right="366"/>
            <w:jc w:val="center"/>
            <w:rPr>
              <w:b/>
              <w:sz w:val="32"/>
            </w:rPr>
          </w:pPr>
          <w:r>
            <w:rPr>
              <w:b/>
              <w:color w:val="008540"/>
              <w:sz w:val="32"/>
            </w:rPr>
            <w:t>Tabla</w:t>
          </w:r>
          <w:r>
            <w:rPr>
              <w:b/>
              <w:color w:val="008540"/>
              <w:spacing w:val="-6"/>
              <w:sz w:val="32"/>
            </w:rPr>
            <w:t xml:space="preserve"> </w:t>
          </w:r>
          <w:r>
            <w:rPr>
              <w:b/>
              <w:color w:val="008540"/>
              <w:sz w:val="32"/>
            </w:rPr>
            <w:t>de</w:t>
          </w:r>
          <w:r>
            <w:rPr>
              <w:b/>
              <w:color w:val="008540"/>
              <w:spacing w:val="1"/>
              <w:sz w:val="32"/>
            </w:rPr>
            <w:t xml:space="preserve"> </w:t>
          </w:r>
          <w:r>
            <w:rPr>
              <w:b/>
              <w:color w:val="008540"/>
              <w:spacing w:val="-2"/>
              <w:sz w:val="32"/>
            </w:rPr>
            <w:t>contenido</w:t>
          </w:r>
        </w:p>
        <w:p w14:paraId="0B85DAC6" w14:textId="4AFFD306" w:rsidR="00BB5CDC" w:rsidRDefault="0083797C">
          <w:pPr>
            <w:pStyle w:val="TDC1"/>
            <w:tabs>
              <w:tab w:val="right" w:leader="dot" w:pos="8828"/>
            </w:tabs>
            <w:rPr>
              <w:rFonts w:asciiTheme="minorHAnsi" w:eastAsiaTheme="minorEastAsia" w:hAnsiTheme="minorHAnsi" w:cstheme="minorBidi"/>
              <w:b w:val="0"/>
              <w:bCs w:val="0"/>
              <w:noProof/>
              <w:lang w:val="es-CO" w:eastAsia="es-CO"/>
            </w:rPr>
          </w:pPr>
          <w:r>
            <w:fldChar w:fldCharType="begin"/>
          </w:r>
          <w:r>
            <w:instrText xml:space="preserve"> TOC \o "1-3" \h \z \u </w:instrText>
          </w:r>
          <w:r>
            <w:fldChar w:fldCharType="separate"/>
          </w:r>
          <w:hyperlink w:anchor="_Toc214443192" w:history="1">
            <w:r w:rsidR="00BB5CDC" w:rsidRPr="00D11412">
              <w:rPr>
                <w:rStyle w:val="Hipervnculo"/>
                <w:noProof/>
              </w:rPr>
              <w:t>Introducción</w:t>
            </w:r>
            <w:r w:rsidR="00BB5CDC">
              <w:rPr>
                <w:noProof/>
                <w:webHidden/>
              </w:rPr>
              <w:tab/>
            </w:r>
            <w:r w:rsidR="00BB5CDC">
              <w:rPr>
                <w:noProof/>
                <w:webHidden/>
              </w:rPr>
              <w:fldChar w:fldCharType="begin"/>
            </w:r>
            <w:r w:rsidR="00BB5CDC">
              <w:rPr>
                <w:noProof/>
                <w:webHidden/>
              </w:rPr>
              <w:instrText xml:space="preserve"> PAGEREF _Toc214443192 \h </w:instrText>
            </w:r>
            <w:r w:rsidR="00BB5CDC">
              <w:rPr>
                <w:noProof/>
                <w:webHidden/>
              </w:rPr>
            </w:r>
            <w:r w:rsidR="00BB5CDC">
              <w:rPr>
                <w:noProof/>
                <w:webHidden/>
              </w:rPr>
              <w:fldChar w:fldCharType="separate"/>
            </w:r>
            <w:r w:rsidR="00BB5CDC">
              <w:rPr>
                <w:noProof/>
                <w:webHidden/>
              </w:rPr>
              <w:t>3</w:t>
            </w:r>
            <w:r w:rsidR="00BB5CDC">
              <w:rPr>
                <w:noProof/>
                <w:webHidden/>
              </w:rPr>
              <w:fldChar w:fldCharType="end"/>
            </w:r>
          </w:hyperlink>
        </w:p>
        <w:p w14:paraId="29269F6B" w14:textId="046E85B5" w:rsidR="00BB5CDC" w:rsidRDefault="00745FB6">
          <w:pPr>
            <w:pStyle w:val="TDC1"/>
            <w:tabs>
              <w:tab w:val="right" w:leader="dot" w:pos="8828"/>
            </w:tabs>
            <w:rPr>
              <w:rFonts w:asciiTheme="minorHAnsi" w:eastAsiaTheme="minorEastAsia" w:hAnsiTheme="minorHAnsi" w:cstheme="minorBidi"/>
              <w:b w:val="0"/>
              <w:bCs w:val="0"/>
              <w:noProof/>
              <w:lang w:val="es-CO" w:eastAsia="es-CO"/>
            </w:rPr>
          </w:pPr>
          <w:hyperlink w:anchor="_Toc214443193" w:history="1">
            <w:r w:rsidR="00BB5CDC" w:rsidRPr="00D11412">
              <w:rPr>
                <w:rStyle w:val="Hipervnculo"/>
                <w:noProof/>
              </w:rPr>
              <w:t>1.</w:t>
            </w:r>
            <w:r w:rsidR="00BB5CDC">
              <w:rPr>
                <w:rFonts w:asciiTheme="minorHAnsi" w:eastAsiaTheme="minorEastAsia" w:hAnsiTheme="minorHAnsi" w:cstheme="minorBidi"/>
                <w:b w:val="0"/>
                <w:bCs w:val="0"/>
                <w:noProof/>
                <w:lang w:val="es-CO" w:eastAsia="es-CO"/>
              </w:rPr>
              <w:tab/>
            </w:r>
            <w:r w:rsidR="00BB5CDC" w:rsidRPr="00D11412">
              <w:rPr>
                <w:rStyle w:val="Hipervnculo"/>
                <w:noProof/>
              </w:rPr>
              <w:t>Tipo de maquinaria</w:t>
            </w:r>
            <w:r w:rsidR="00BB5CDC">
              <w:rPr>
                <w:noProof/>
                <w:webHidden/>
              </w:rPr>
              <w:tab/>
            </w:r>
            <w:r w:rsidR="00BB5CDC">
              <w:rPr>
                <w:noProof/>
                <w:webHidden/>
              </w:rPr>
              <w:fldChar w:fldCharType="begin"/>
            </w:r>
            <w:r w:rsidR="00BB5CDC">
              <w:rPr>
                <w:noProof/>
                <w:webHidden/>
              </w:rPr>
              <w:instrText xml:space="preserve"> PAGEREF _Toc214443193 \h </w:instrText>
            </w:r>
            <w:r w:rsidR="00BB5CDC">
              <w:rPr>
                <w:noProof/>
                <w:webHidden/>
              </w:rPr>
            </w:r>
            <w:r w:rsidR="00BB5CDC">
              <w:rPr>
                <w:noProof/>
                <w:webHidden/>
              </w:rPr>
              <w:fldChar w:fldCharType="separate"/>
            </w:r>
            <w:r w:rsidR="00BB5CDC">
              <w:rPr>
                <w:noProof/>
                <w:webHidden/>
              </w:rPr>
              <w:t>4</w:t>
            </w:r>
            <w:r w:rsidR="00BB5CDC">
              <w:rPr>
                <w:noProof/>
                <w:webHidden/>
              </w:rPr>
              <w:fldChar w:fldCharType="end"/>
            </w:r>
          </w:hyperlink>
        </w:p>
        <w:p w14:paraId="49BE9C45" w14:textId="2A22AB18" w:rsidR="00BB5CDC" w:rsidRDefault="00745FB6">
          <w:pPr>
            <w:pStyle w:val="TDC2"/>
            <w:tabs>
              <w:tab w:val="left" w:pos="1100"/>
              <w:tab w:val="right" w:leader="dot" w:pos="8828"/>
            </w:tabs>
            <w:rPr>
              <w:rFonts w:asciiTheme="minorHAnsi" w:eastAsiaTheme="minorEastAsia" w:hAnsiTheme="minorHAnsi" w:cstheme="minorBidi"/>
              <w:noProof/>
              <w:lang w:val="es-CO" w:eastAsia="es-CO"/>
            </w:rPr>
          </w:pPr>
          <w:hyperlink w:anchor="_Toc214443194" w:history="1">
            <w:r w:rsidR="00BB5CDC" w:rsidRPr="00D11412">
              <w:rPr>
                <w:rStyle w:val="Hipervnculo"/>
                <w:noProof/>
              </w:rPr>
              <w:t>1.1.</w:t>
            </w:r>
            <w:r w:rsidR="00BB5CDC">
              <w:rPr>
                <w:rFonts w:asciiTheme="minorHAnsi" w:eastAsiaTheme="minorEastAsia" w:hAnsiTheme="minorHAnsi" w:cstheme="minorBidi"/>
                <w:noProof/>
                <w:lang w:val="es-CO" w:eastAsia="es-CO"/>
              </w:rPr>
              <w:tab/>
            </w:r>
            <w:r w:rsidR="00BB5CDC" w:rsidRPr="00D11412">
              <w:rPr>
                <w:rStyle w:val="Hipervnculo"/>
                <w:noProof/>
              </w:rPr>
              <w:t>Contexto de la maquinaria pesada</w:t>
            </w:r>
            <w:r w:rsidR="00BB5CDC">
              <w:rPr>
                <w:noProof/>
                <w:webHidden/>
              </w:rPr>
              <w:tab/>
            </w:r>
            <w:r w:rsidR="00BB5CDC">
              <w:rPr>
                <w:noProof/>
                <w:webHidden/>
              </w:rPr>
              <w:fldChar w:fldCharType="begin"/>
            </w:r>
            <w:r w:rsidR="00BB5CDC">
              <w:rPr>
                <w:noProof/>
                <w:webHidden/>
              </w:rPr>
              <w:instrText xml:space="preserve"> PAGEREF _Toc214443194 \h </w:instrText>
            </w:r>
            <w:r w:rsidR="00BB5CDC">
              <w:rPr>
                <w:noProof/>
                <w:webHidden/>
              </w:rPr>
            </w:r>
            <w:r w:rsidR="00BB5CDC">
              <w:rPr>
                <w:noProof/>
                <w:webHidden/>
              </w:rPr>
              <w:fldChar w:fldCharType="separate"/>
            </w:r>
            <w:r w:rsidR="00BB5CDC">
              <w:rPr>
                <w:noProof/>
                <w:webHidden/>
              </w:rPr>
              <w:t>4</w:t>
            </w:r>
            <w:r w:rsidR="00BB5CDC">
              <w:rPr>
                <w:noProof/>
                <w:webHidden/>
              </w:rPr>
              <w:fldChar w:fldCharType="end"/>
            </w:r>
          </w:hyperlink>
        </w:p>
        <w:p w14:paraId="307DD916" w14:textId="75219088" w:rsidR="00BB5CDC" w:rsidRDefault="00745FB6">
          <w:pPr>
            <w:pStyle w:val="TDC2"/>
            <w:tabs>
              <w:tab w:val="left" w:pos="1100"/>
              <w:tab w:val="right" w:leader="dot" w:pos="8828"/>
            </w:tabs>
            <w:rPr>
              <w:rFonts w:asciiTheme="minorHAnsi" w:eastAsiaTheme="minorEastAsia" w:hAnsiTheme="minorHAnsi" w:cstheme="minorBidi"/>
              <w:noProof/>
              <w:lang w:val="es-CO" w:eastAsia="es-CO"/>
            </w:rPr>
          </w:pPr>
          <w:hyperlink w:anchor="_Toc214443195" w:history="1">
            <w:r w:rsidR="00BB5CDC" w:rsidRPr="00D11412">
              <w:rPr>
                <w:rStyle w:val="Hipervnculo"/>
                <w:noProof/>
              </w:rPr>
              <w:t>1.2.</w:t>
            </w:r>
            <w:r w:rsidR="00BB5CDC">
              <w:rPr>
                <w:rFonts w:asciiTheme="minorHAnsi" w:eastAsiaTheme="minorEastAsia" w:hAnsiTheme="minorHAnsi" w:cstheme="minorBidi"/>
                <w:noProof/>
                <w:lang w:val="es-CO" w:eastAsia="es-CO"/>
              </w:rPr>
              <w:tab/>
            </w:r>
            <w:r w:rsidR="00BB5CDC" w:rsidRPr="00D11412">
              <w:rPr>
                <w:rStyle w:val="Hipervnculo"/>
                <w:noProof/>
              </w:rPr>
              <w:t>Contexto de la maquinaria liviana</w:t>
            </w:r>
            <w:r w:rsidR="00BB5CDC">
              <w:rPr>
                <w:noProof/>
                <w:webHidden/>
              </w:rPr>
              <w:tab/>
            </w:r>
            <w:r w:rsidR="00BB5CDC">
              <w:rPr>
                <w:noProof/>
                <w:webHidden/>
              </w:rPr>
              <w:fldChar w:fldCharType="begin"/>
            </w:r>
            <w:r w:rsidR="00BB5CDC">
              <w:rPr>
                <w:noProof/>
                <w:webHidden/>
              </w:rPr>
              <w:instrText xml:space="preserve"> PAGEREF _Toc214443195 \h </w:instrText>
            </w:r>
            <w:r w:rsidR="00BB5CDC">
              <w:rPr>
                <w:noProof/>
                <w:webHidden/>
              </w:rPr>
            </w:r>
            <w:r w:rsidR="00BB5CDC">
              <w:rPr>
                <w:noProof/>
                <w:webHidden/>
              </w:rPr>
              <w:fldChar w:fldCharType="separate"/>
            </w:r>
            <w:r w:rsidR="00BB5CDC">
              <w:rPr>
                <w:noProof/>
                <w:webHidden/>
              </w:rPr>
              <w:t>5</w:t>
            </w:r>
            <w:r w:rsidR="00BB5CDC">
              <w:rPr>
                <w:noProof/>
                <w:webHidden/>
              </w:rPr>
              <w:fldChar w:fldCharType="end"/>
            </w:r>
          </w:hyperlink>
        </w:p>
        <w:p w14:paraId="66FDE88C" w14:textId="68399320" w:rsidR="00BB5CDC" w:rsidRDefault="00745FB6">
          <w:pPr>
            <w:pStyle w:val="TDC3"/>
            <w:tabs>
              <w:tab w:val="left" w:pos="1320"/>
              <w:tab w:val="right" w:leader="dot" w:pos="8828"/>
            </w:tabs>
            <w:rPr>
              <w:rFonts w:asciiTheme="minorHAnsi" w:eastAsiaTheme="minorEastAsia" w:hAnsiTheme="minorHAnsi" w:cstheme="minorBidi"/>
              <w:noProof/>
              <w:lang w:val="es-CO" w:eastAsia="es-CO"/>
            </w:rPr>
          </w:pPr>
          <w:hyperlink w:anchor="_Toc214443196" w:history="1">
            <w:r w:rsidR="00BB5CDC" w:rsidRPr="00D11412">
              <w:rPr>
                <w:rStyle w:val="Hipervnculo"/>
                <w:noProof/>
              </w:rPr>
              <w:t>1.2.1.</w:t>
            </w:r>
            <w:r w:rsidR="00BB5CDC">
              <w:rPr>
                <w:rFonts w:asciiTheme="minorHAnsi" w:eastAsiaTheme="minorEastAsia" w:hAnsiTheme="minorHAnsi" w:cstheme="minorBidi"/>
                <w:noProof/>
                <w:lang w:val="es-CO" w:eastAsia="es-CO"/>
              </w:rPr>
              <w:tab/>
            </w:r>
            <w:r w:rsidR="00BB5CDC" w:rsidRPr="00D11412">
              <w:rPr>
                <w:rStyle w:val="Hipervnculo"/>
                <w:noProof/>
              </w:rPr>
              <w:t>Implementos o aperos de la maquinaria liviana.</w:t>
            </w:r>
            <w:r w:rsidR="00BB5CDC">
              <w:rPr>
                <w:noProof/>
                <w:webHidden/>
              </w:rPr>
              <w:tab/>
            </w:r>
            <w:r w:rsidR="00BB5CDC">
              <w:rPr>
                <w:noProof/>
                <w:webHidden/>
              </w:rPr>
              <w:fldChar w:fldCharType="begin"/>
            </w:r>
            <w:r w:rsidR="00BB5CDC">
              <w:rPr>
                <w:noProof/>
                <w:webHidden/>
              </w:rPr>
              <w:instrText xml:space="preserve"> PAGEREF _Toc214443196 \h </w:instrText>
            </w:r>
            <w:r w:rsidR="00BB5CDC">
              <w:rPr>
                <w:noProof/>
                <w:webHidden/>
              </w:rPr>
            </w:r>
            <w:r w:rsidR="00BB5CDC">
              <w:rPr>
                <w:noProof/>
                <w:webHidden/>
              </w:rPr>
              <w:fldChar w:fldCharType="separate"/>
            </w:r>
            <w:r w:rsidR="00BB5CDC">
              <w:rPr>
                <w:noProof/>
                <w:webHidden/>
              </w:rPr>
              <w:t>7</w:t>
            </w:r>
            <w:r w:rsidR="00BB5CDC">
              <w:rPr>
                <w:noProof/>
                <w:webHidden/>
              </w:rPr>
              <w:fldChar w:fldCharType="end"/>
            </w:r>
          </w:hyperlink>
        </w:p>
        <w:p w14:paraId="5F7E3CEA" w14:textId="3D47EE18" w:rsidR="00BB5CDC" w:rsidRDefault="0083797C">
          <w:pPr>
            <w:rPr>
              <w:b/>
              <w:bCs/>
            </w:rPr>
          </w:pPr>
          <w:r>
            <w:rPr>
              <w:b/>
              <w:bCs/>
            </w:rPr>
            <w:fldChar w:fldCharType="end"/>
          </w:r>
        </w:p>
        <w:p w14:paraId="51266DED" w14:textId="77F7261E" w:rsidR="0083797C" w:rsidRDefault="00745FB6"/>
      </w:sdtContent>
    </w:sdt>
    <w:p w14:paraId="42612F4A" w14:textId="77777777" w:rsidR="0083797C" w:rsidRDefault="0083797C" w:rsidP="00D9144B">
      <w:pPr>
        <w:spacing w:line="360" w:lineRule="auto"/>
        <w:jc w:val="both"/>
      </w:pPr>
    </w:p>
    <w:p w14:paraId="107E70FE" w14:textId="5DC18295" w:rsidR="0083797C" w:rsidRDefault="0083797C" w:rsidP="00D9144B">
      <w:pPr>
        <w:spacing w:line="360" w:lineRule="auto"/>
        <w:jc w:val="both"/>
      </w:pPr>
    </w:p>
    <w:p w14:paraId="63BB84D0" w14:textId="2BE314FA" w:rsidR="0083797C" w:rsidRDefault="0083797C" w:rsidP="00D9144B">
      <w:pPr>
        <w:spacing w:line="360" w:lineRule="auto"/>
        <w:jc w:val="both"/>
      </w:pPr>
    </w:p>
    <w:p w14:paraId="260CDD3B" w14:textId="77777777" w:rsidR="0083797C" w:rsidRDefault="0083797C" w:rsidP="0083797C">
      <w:pPr>
        <w:pStyle w:val="TDC1"/>
      </w:pPr>
      <w:bookmarkStart w:id="1" w:name="_Hlk214444091"/>
      <w:r>
        <w:rPr>
          <w:color w:val="008540"/>
        </w:rPr>
        <w:t>Índice</w:t>
      </w:r>
      <w:r>
        <w:rPr>
          <w:color w:val="008540"/>
          <w:spacing w:val="-2"/>
        </w:rPr>
        <w:t xml:space="preserve"> </w:t>
      </w:r>
      <w:r>
        <w:rPr>
          <w:color w:val="008540"/>
        </w:rPr>
        <w:t>de</w:t>
      </w:r>
      <w:r>
        <w:rPr>
          <w:color w:val="008540"/>
          <w:spacing w:val="1"/>
        </w:rPr>
        <w:t xml:space="preserve"> </w:t>
      </w:r>
      <w:r>
        <w:rPr>
          <w:color w:val="008540"/>
          <w:spacing w:val="-2"/>
        </w:rPr>
        <w:t>tablas</w:t>
      </w:r>
    </w:p>
    <w:bookmarkEnd w:id="1"/>
    <w:p w14:paraId="41A88680" w14:textId="77777777" w:rsidR="0083797C" w:rsidRPr="00622EF5" w:rsidRDefault="0083797C" w:rsidP="00D9144B">
      <w:pPr>
        <w:spacing w:line="360" w:lineRule="auto"/>
        <w:jc w:val="both"/>
      </w:pPr>
    </w:p>
    <w:bookmarkStart w:id="2" w:name="_bookmark1"/>
    <w:bookmarkEnd w:id="2"/>
    <w:p w14:paraId="4F5875DF" w14:textId="60578EAB" w:rsidR="00BB5CDC" w:rsidRDefault="0083797C">
      <w:pPr>
        <w:pStyle w:val="Tabladeilustraciones"/>
        <w:tabs>
          <w:tab w:val="right" w:leader="dot" w:pos="8828"/>
        </w:tabs>
        <w:rPr>
          <w:rFonts w:asciiTheme="minorHAnsi" w:eastAsiaTheme="minorEastAsia" w:hAnsiTheme="minorHAnsi" w:cstheme="minorBidi"/>
          <w:noProof/>
          <w:lang w:val="es-CO" w:eastAsia="es-CO"/>
        </w:rPr>
      </w:pPr>
      <w:r>
        <w:rPr>
          <w:color w:val="00B050"/>
        </w:rPr>
        <w:fldChar w:fldCharType="begin"/>
      </w:r>
      <w:r>
        <w:rPr>
          <w:color w:val="00B050"/>
        </w:rPr>
        <w:instrText xml:space="preserve"> TOC \h \z \c "Tabla" </w:instrText>
      </w:r>
      <w:r>
        <w:rPr>
          <w:color w:val="00B050"/>
        </w:rPr>
        <w:fldChar w:fldCharType="separate"/>
      </w:r>
      <w:hyperlink w:anchor="_Toc214443200" w:history="1">
        <w:r w:rsidR="00BB5CDC" w:rsidRPr="008562D6">
          <w:rPr>
            <w:rStyle w:val="Hipervnculo"/>
            <w:noProof/>
          </w:rPr>
          <w:t>Tabla 1 Características de los tractores agrícolas que cumplen como maquinaria liviana.</w:t>
        </w:r>
        <w:r w:rsidR="00BB5CDC">
          <w:rPr>
            <w:noProof/>
            <w:webHidden/>
          </w:rPr>
          <w:tab/>
        </w:r>
        <w:r w:rsidR="00BB5CDC">
          <w:rPr>
            <w:noProof/>
            <w:webHidden/>
          </w:rPr>
          <w:fldChar w:fldCharType="begin"/>
        </w:r>
        <w:r w:rsidR="00BB5CDC">
          <w:rPr>
            <w:noProof/>
            <w:webHidden/>
          </w:rPr>
          <w:instrText xml:space="preserve"> PAGEREF _Toc214443200 \h </w:instrText>
        </w:r>
        <w:r w:rsidR="00BB5CDC">
          <w:rPr>
            <w:noProof/>
            <w:webHidden/>
          </w:rPr>
        </w:r>
        <w:r w:rsidR="00BB5CDC">
          <w:rPr>
            <w:noProof/>
            <w:webHidden/>
          </w:rPr>
          <w:fldChar w:fldCharType="separate"/>
        </w:r>
        <w:r w:rsidR="00BB5CDC">
          <w:rPr>
            <w:noProof/>
            <w:webHidden/>
          </w:rPr>
          <w:t>6</w:t>
        </w:r>
        <w:r w:rsidR="00BB5CDC">
          <w:rPr>
            <w:noProof/>
            <w:webHidden/>
          </w:rPr>
          <w:fldChar w:fldCharType="end"/>
        </w:r>
      </w:hyperlink>
    </w:p>
    <w:p w14:paraId="0FAED1FE" w14:textId="4F0EB23F" w:rsidR="00BB5CDC" w:rsidRDefault="00745FB6">
      <w:pPr>
        <w:pStyle w:val="Tabladeilustraciones"/>
        <w:tabs>
          <w:tab w:val="right" w:leader="dot" w:pos="8828"/>
        </w:tabs>
        <w:rPr>
          <w:rFonts w:asciiTheme="minorHAnsi" w:eastAsiaTheme="minorEastAsia" w:hAnsiTheme="minorHAnsi" w:cstheme="minorBidi"/>
          <w:noProof/>
          <w:lang w:val="es-CO" w:eastAsia="es-CO"/>
        </w:rPr>
      </w:pPr>
      <w:hyperlink w:anchor="_Toc214443201" w:history="1">
        <w:r w:rsidR="00BB5CDC" w:rsidRPr="008562D6">
          <w:rPr>
            <w:rStyle w:val="Hipervnculo"/>
            <w:noProof/>
          </w:rPr>
          <w:t>Tabla 2 Clasificación de implementos o aperos de tracción mecánica de acuerdo con su impacto en el suelo.</w:t>
        </w:r>
        <w:r w:rsidR="00BB5CDC">
          <w:rPr>
            <w:noProof/>
            <w:webHidden/>
          </w:rPr>
          <w:tab/>
        </w:r>
        <w:r w:rsidR="00BB5CDC">
          <w:rPr>
            <w:noProof/>
            <w:webHidden/>
          </w:rPr>
          <w:fldChar w:fldCharType="begin"/>
        </w:r>
        <w:r w:rsidR="00BB5CDC">
          <w:rPr>
            <w:noProof/>
            <w:webHidden/>
          </w:rPr>
          <w:instrText xml:space="preserve"> PAGEREF _Toc214443201 \h </w:instrText>
        </w:r>
        <w:r w:rsidR="00BB5CDC">
          <w:rPr>
            <w:noProof/>
            <w:webHidden/>
          </w:rPr>
        </w:r>
        <w:r w:rsidR="00BB5CDC">
          <w:rPr>
            <w:noProof/>
            <w:webHidden/>
          </w:rPr>
          <w:fldChar w:fldCharType="separate"/>
        </w:r>
        <w:r w:rsidR="00BB5CDC">
          <w:rPr>
            <w:noProof/>
            <w:webHidden/>
          </w:rPr>
          <w:t>7</w:t>
        </w:r>
        <w:r w:rsidR="00BB5CDC">
          <w:rPr>
            <w:noProof/>
            <w:webHidden/>
          </w:rPr>
          <w:fldChar w:fldCharType="end"/>
        </w:r>
      </w:hyperlink>
    </w:p>
    <w:p w14:paraId="5D8C7426" w14:textId="467D48A3" w:rsidR="0083797C" w:rsidRDefault="0083797C" w:rsidP="00D9144B">
      <w:pPr>
        <w:pStyle w:val="Ttulo1"/>
        <w:spacing w:line="360" w:lineRule="auto"/>
        <w:jc w:val="both"/>
        <w:rPr>
          <w:color w:val="00B050"/>
        </w:rPr>
      </w:pPr>
      <w:r>
        <w:rPr>
          <w:color w:val="00B050"/>
        </w:rPr>
        <w:fldChar w:fldCharType="end"/>
      </w:r>
    </w:p>
    <w:p w14:paraId="6340BCBD" w14:textId="77777777" w:rsidR="0083797C" w:rsidRDefault="0083797C" w:rsidP="00D9144B">
      <w:pPr>
        <w:pStyle w:val="Ttulo1"/>
        <w:spacing w:line="360" w:lineRule="auto"/>
        <w:jc w:val="both"/>
        <w:rPr>
          <w:color w:val="00B050"/>
        </w:rPr>
      </w:pPr>
    </w:p>
    <w:p w14:paraId="62BCBB1F" w14:textId="77777777" w:rsidR="0083797C" w:rsidRDefault="0083797C" w:rsidP="00D9144B">
      <w:pPr>
        <w:pStyle w:val="Ttulo1"/>
        <w:spacing w:line="360" w:lineRule="auto"/>
        <w:jc w:val="both"/>
        <w:rPr>
          <w:color w:val="00B050"/>
        </w:rPr>
      </w:pPr>
    </w:p>
    <w:p w14:paraId="6B07E72A" w14:textId="77777777" w:rsidR="0083797C" w:rsidRDefault="0083797C" w:rsidP="00D9144B">
      <w:pPr>
        <w:pStyle w:val="Ttulo1"/>
        <w:spacing w:line="360" w:lineRule="auto"/>
        <w:jc w:val="both"/>
        <w:rPr>
          <w:color w:val="00B050"/>
        </w:rPr>
      </w:pPr>
    </w:p>
    <w:p w14:paraId="7A5F7EAE" w14:textId="77777777" w:rsidR="00BB5CDC" w:rsidRDefault="00BB5CDC" w:rsidP="00D9144B">
      <w:pPr>
        <w:pStyle w:val="Ttulo1"/>
        <w:spacing w:line="360" w:lineRule="auto"/>
        <w:jc w:val="both"/>
        <w:rPr>
          <w:color w:val="00B050"/>
        </w:rPr>
      </w:pPr>
      <w:bookmarkStart w:id="3" w:name="_Toc214443192"/>
    </w:p>
    <w:p w14:paraId="5B268B82" w14:textId="77777777" w:rsidR="00BB5CDC" w:rsidRDefault="00BB5CDC" w:rsidP="00D9144B">
      <w:pPr>
        <w:pStyle w:val="Ttulo1"/>
        <w:spacing w:line="360" w:lineRule="auto"/>
        <w:jc w:val="both"/>
        <w:rPr>
          <w:color w:val="00B050"/>
        </w:rPr>
      </w:pPr>
    </w:p>
    <w:p w14:paraId="1393DAF6" w14:textId="3C8BD2E6" w:rsidR="006448A2" w:rsidRPr="00790450" w:rsidRDefault="003C03DC" w:rsidP="00D9144B">
      <w:pPr>
        <w:pStyle w:val="Ttulo1"/>
        <w:spacing w:line="360" w:lineRule="auto"/>
        <w:jc w:val="both"/>
        <w:rPr>
          <w:color w:val="00B050"/>
        </w:rPr>
      </w:pPr>
      <w:r w:rsidRPr="00790450">
        <w:rPr>
          <w:color w:val="00B050"/>
        </w:rPr>
        <w:t>Introducción</w:t>
      </w:r>
      <w:bookmarkEnd w:id="3"/>
    </w:p>
    <w:p w14:paraId="2A43D5F4" w14:textId="77777777" w:rsidR="006448A2" w:rsidRPr="00622EF5" w:rsidRDefault="006448A2" w:rsidP="00D9144B">
      <w:pPr>
        <w:spacing w:line="360" w:lineRule="auto"/>
        <w:jc w:val="both"/>
      </w:pPr>
    </w:p>
    <w:p w14:paraId="0773A92B" w14:textId="44D0F42C" w:rsidR="006448A2" w:rsidRPr="00622EF5" w:rsidRDefault="003C03DC" w:rsidP="00D9144B">
      <w:pPr>
        <w:spacing w:line="360" w:lineRule="auto"/>
        <w:jc w:val="both"/>
      </w:pPr>
      <w:r w:rsidRPr="00622EF5">
        <w:t>El presente anexo técnico, busca a</w:t>
      </w:r>
      <w:r w:rsidR="00511017" w:rsidRPr="00622EF5">
        <w:t>mpliar la descripción de la</w:t>
      </w:r>
      <w:r w:rsidR="006951AA">
        <w:t xml:space="preserve"> Categoría 3 que corresponde a Adecuación y preparación del suelo </w:t>
      </w:r>
      <w:r w:rsidR="00511017" w:rsidRPr="00622EF5">
        <w:t>y su</w:t>
      </w:r>
      <w:r w:rsidR="006951AA">
        <w:t xml:space="preserve"> punto</w:t>
      </w:r>
      <w:r w:rsidR="00433FBB">
        <w:t xml:space="preserve"> </w:t>
      </w:r>
      <w:r w:rsidR="006951AA">
        <w:t>de chequeo</w:t>
      </w:r>
      <w:r w:rsidR="00511017" w:rsidRPr="00622EF5">
        <w:t xml:space="preserve"> </w:t>
      </w:r>
      <w:r w:rsidR="00433FBB">
        <w:t>3.3. “</w:t>
      </w:r>
      <w:r w:rsidR="00433FBB" w:rsidRPr="00433FBB">
        <w:t>Se utiliza maquinaria con las características y criterios de bajo impacto (potencia, peso, tracción y tipo de rueda)</w:t>
      </w:r>
      <w:r w:rsidR="00433FBB">
        <w:t>” y 3.4. “</w:t>
      </w:r>
      <w:r w:rsidR="00433FBB" w:rsidRPr="00433FBB">
        <w:t>Se utilizan implementos o aperos con las características y criterios de bajo impacto (No volteen las capas del suelo, ni trituran el suelo)</w:t>
      </w:r>
      <w:r w:rsidR="00433FBB">
        <w:t xml:space="preserve">”, </w:t>
      </w:r>
      <w:r w:rsidR="00511017" w:rsidRPr="00622EF5">
        <w:t>del módulo agrícola de la Metodología para la determinación del bajo impacto en las actividades agropecuarias en páramos -MBI-,</w:t>
      </w:r>
      <w:r w:rsidR="00CB2A5D" w:rsidRPr="00622EF5">
        <w:t xml:space="preserve"> </w:t>
      </w:r>
      <w:r w:rsidRPr="00622EF5">
        <w:t>teniendo en cuenta que lo propuesto no limite</w:t>
      </w:r>
      <w:r w:rsidR="00CB2A5D" w:rsidRPr="00622EF5">
        <w:t xml:space="preserve"> el desarrollo de</w:t>
      </w:r>
      <w:r w:rsidR="00511017" w:rsidRPr="00622EF5">
        <w:t xml:space="preserve"> la actividad agropecuaria.</w:t>
      </w:r>
    </w:p>
    <w:p w14:paraId="22FB1439" w14:textId="77777777" w:rsidR="00622EF5" w:rsidRPr="00622EF5" w:rsidRDefault="00622EF5" w:rsidP="00D9144B">
      <w:pPr>
        <w:spacing w:line="360" w:lineRule="auto"/>
        <w:jc w:val="both"/>
      </w:pPr>
    </w:p>
    <w:p w14:paraId="0ED9D545" w14:textId="77777777" w:rsidR="00584453" w:rsidRDefault="003C03DC" w:rsidP="00D9144B">
      <w:pPr>
        <w:spacing w:line="360" w:lineRule="auto"/>
        <w:jc w:val="both"/>
      </w:pPr>
      <w:r>
        <w:t>Orienta el</w:t>
      </w:r>
      <w:r w:rsidR="00511017">
        <w:t xml:space="preserve"> tipo de maquinaria apropiada para la adecuación y preparación del suelo tendiendo hacia el bajo impacto en las actividades agropecuarias en áreas de páramo</w:t>
      </w:r>
      <w:r>
        <w:t>, d</w:t>
      </w:r>
      <w:r w:rsidR="000618F5">
        <w:t>efini</w:t>
      </w:r>
      <w:r>
        <w:t>endo</w:t>
      </w:r>
      <w:r w:rsidR="000618F5">
        <w:t xml:space="preserve"> las características </w:t>
      </w:r>
      <w:r>
        <w:t xml:space="preserve">y condiciones de uso </w:t>
      </w:r>
      <w:r w:rsidR="000618F5">
        <w:t>de la maquinaria liviana incluyendo su</w:t>
      </w:r>
      <w:r>
        <w:t>s</w:t>
      </w:r>
      <w:r w:rsidR="000618F5">
        <w:t xml:space="preserve"> implemento</w:t>
      </w:r>
      <w:r>
        <w:t>s</w:t>
      </w:r>
      <w:r w:rsidR="000618F5">
        <w:t xml:space="preserve"> o apero</w:t>
      </w:r>
      <w:r>
        <w:t>s</w:t>
      </w:r>
      <w:r w:rsidR="000618F5">
        <w:t xml:space="preserve"> para lograr el bajo impacto en las actividades agropecuarias en las áreas de páramo</w:t>
      </w:r>
      <w:r w:rsidR="00584453">
        <w:t>.</w:t>
      </w:r>
    </w:p>
    <w:p w14:paraId="0C13C9D8" w14:textId="77777777" w:rsidR="00584453" w:rsidRDefault="00584453" w:rsidP="00D9144B">
      <w:pPr>
        <w:spacing w:line="360" w:lineRule="auto"/>
        <w:jc w:val="both"/>
      </w:pPr>
    </w:p>
    <w:p w14:paraId="1AC4AD87" w14:textId="1722F465" w:rsidR="00584453" w:rsidRPr="00622EF5" w:rsidRDefault="00584453" w:rsidP="00D9144B">
      <w:pPr>
        <w:spacing w:line="360" w:lineRule="auto"/>
        <w:jc w:val="both"/>
        <w:sectPr w:rsidR="00584453" w:rsidRPr="00622EF5" w:rsidSect="000443DD">
          <w:pgSz w:w="12240" w:h="15840"/>
          <w:pgMar w:top="1417" w:right="1701" w:bottom="1417" w:left="1701" w:header="788" w:footer="991" w:gutter="0"/>
          <w:cols w:space="720"/>
          <w:docGrid w:linePitch="299"/>
        </w:sectPr>
      </w:pPr>
      <w:r>
        <w:t xml:space="preserve">El cumplimiento de las orientaciones técnicas para el uso de </w:t>
      </w:r>
      <w:proofErr w:type="gramStart"/>
      <w:r>
        <w:t>maquinaria  tendiente</w:t>
      </w:r>
      <w:proofErr w:type="gramEnd"/>
      <w:r>
        <w:t xml:space="preserve"> al bajo impacto,  estará acorde con lo estipulado en los planes, programas y proyectos de reconversión en cada uno de los complejos de páramos.</w:t>
      </w:r>
    </w:p>
    <w:p w14:paraId="5E894155" w14:textId="77777777" w:rsidR="00622EF5" w:rsidRPr="00622EF5" w:rsidRDefault="00622EF5" w:rsidP="00D9144B">
      <w:pPr>
        <w:spacing w:line="360" w:lineRule="auto"/>
        <w:jc w:val="both"/>
      </w:pPr>
      <w:bookmarkStart w:id="4" w:name="_bookmark2"/>
      <w:bookmarkEnd w:id="4"/>
    </w:p>
    <w:p w14:paraId="5CF31B7E" w14:textId="75952F6B" w:rsidR="00622EF5" w:rsidRPr="00622EF5" w:rsidRDefault="00433FBB" w:rsidP="00D9144B">
      <w:pPr>
        <w:pStyle w:val="Ttulo1"/>
        <w:numPr>
          <w:ilvl w:val="0"/>
          <w:numId w:val="11"/>
        </w:numPr>
        <w:spacing w:line="360" w:lineRule="auto"/>
        <w:jc w:val="both"/>
      </w:pPr>
      <w:bookmarkStart w:id="5" w:name="_Toc214443193"/>
      <w:r>
        <w:rPr>
          <w:color w:val="00B050"/>
          <w:sz w:val="28"/>
          <w:szCs w:val="28"/>
        </w:rPr>
        <w:t>Tipo de m</w:t>
      </w:r>
      <w:r w:rsidR="000618F5" w:rsidRPr="0014731C">
        <w:rPr>
          <w:color w:val="00B050"/>
          <w:sz w:val="28"/>
          <w:szCs w:val="28"/>
        </w:rPr>
        <w:t>aquinaria</w:t>
      </w:r>
      <w:bookmarkEnd w:id="5"/>
      <w:r w:rsidR="000618F5" w:rsidRPr="0014731C">
        <w:rPr>
          <w:color w:val="00B050"/>
          <w:sz w:val="28"/>
          <w:szCs w:val="28"/>
        </w:rPr>
        <w:t xml:space="preserve"> </w:t>
      </w:r>
    </w:p>
    <w:p w14:paraId="25DD7BFD" w14:textId="77777777" w:rsidR="006448A2" w:rsidRPr="00622EF5" w:rsidRDefault="000618F5" w:rsidP="00D9144B">
      <w:pPr>
        <w:spacing w:line="360" w:lineRule="auto"/>
        <w:jc w:val="both"/>
      </w:pPr>
      <w:r w:rsidRPr="00622EF5">
        <w:t>Con el fin de establecer el tipo de maquinaria apropiada para la adecuación y preparación del suelo tendiendo al cumplimiento del bajo impacto, se considera necesario dejar claro el concepto de maquinaria pesada y maquinaria liviana.</w:t>
      </w:r>
    </w:p>
    <w:p w14:paraId="11960764" w14:textId="77777777" w:rsidR="00622EF5" w:rsidRPr="00622EF5" w:rsidRDefault="00622EF5" w:rsidP="00D9144B">
      <w:pPr>
        <w:spacing w:line="360" w:lineRule="auto"/>
        <w:jc w:val="both"/>
      </w:pPr>
    </w:p>
    <w:p w14:paraId="3CEA609E" w14:textId="77EE71F0" w:rsidR="006448A2" w:rsidRPr="00622EF5" w:rsidRDefault="000618F5" w:rsidP="00D9144B">
      <w:pPr>
        <w:spacing w:line="360" w:lineRule="auto"/>
        <w:jc w:val="both"/>
      </w:pPr>
      <w:r w:rsidRPr="00622EF5">
        <w:t>El concepto de maquinaria pesada no está unificado, y en aras de dar alcance al desarrollo de los objetivos del presente documento, se desarrolla las siguientes definiciones:</w:t>
      </w:r>
    </w:p>
    <w:p w14:paraId="168F553E" w14:textId="77777777" w:rsidR="00622EF5" w:rsidRPr="00622EF5" w:rsidRDefault="00622EF5" w:rsidP="00D9144B">
      <w:pPr>
        <w:spacing w:line="360" w:lineRule="auto"/>
        <w:jc w:val="both"/>
      </w:pPr>
    </w:p>
    <w:p w14:paraId="068960B9" w14:textId="13FB2180" w:rsidR="006448A2" w:rsidRPr="00790450" w:rsidRDefault="00373D50" w:rsidP="00D9144B">
      <w:pPr>
        <w:pStyle w:val="Ttulo2"/>
        <w:numPr>
          <w:ilvl w:val="1"/>
          <w:numId w:val="11"/>
        </w:numPr>
        <w:jc w:val="both"/>
      </w:pPr>
      <w:bookmarkStart w:id="6" w:name="_bookmark3"/>
      <w:bookmarkStart w:id="7" w:name="_Toc214443194"/>
      <w:bookmarkEnd w:id="6"/>
      <w:r w:rsidRPr="0014731C">
        <w:rPr>
          <w:color w:val="00B050"/>
        </w:rPr>
        <w:t>Contexto de la m</w:t>
      </w:r>
      <w:r w:rsidR="000618F5" w:rsidRPr="0014731C">
        <w:rPr>
          <w:color w:val="00B050"/>
        </w:rPr>
        <w:t>aquinaria pesada</w:t>
      </w:r>
      <w:bookmarkEnd w:id="7"/>
    </w:p>
    <w:p w14:paraId="0718148F" w14:textId="77777777" w:rsidR="00F50A6E" w:rsidRPr="00622EF5" w:rsidRDefault="00F50A6E" w:rsidP="00D9144B">
      <w:pPr>
        <w:spacing w:line="360" w:lineRule="auto"/>
        <w:jc w:val="both"/>
      </w:pPr>
    </w:p>
    <w:p w14:paraId="3DE7B579" w14:textId="660ACF06" w:rsidR="00F50A6E" w:rsidRPr="00622EF5" w:rsidRDefault="00F50A6E" w:rsidP="00D9144B">
      <w:pPr>
        <w:spacing w:line="360" w:lineRule="auto"/>
        <w:jc w:val="both"/>
      </w:pPr>
      <w:r w:rsidRPr="00622EF5">
        <w:t>Con el fin de dar un contexto al numeral 5 del artículo 5 de la Ley 1930 de 2018, en donde se expresa</w:t>
      </w:r>
      <w:r w:rsidR="000443DD" w:rsidRPr="00622EF5">
        <w:t xml:space="preserve"> </w:t>
      </w:r>
      <w:proofErr w:type="gramStart"/>
      <w:r w:rsidR="000443DD" w:rsidRPr="00622EF5">
        <w:t>que :</w:t>
      </w:r>
      <w:proofErr w:type="gramEnd"/>
    </w:p>
    <w:p w14:paraId="5B7B3EE3" w14:textId="77777777" w:rsidR="00622EF5" w:rsidRPr="00622EF5" w:rsidRDefault="00622EF5" w:rsidP="00D9144B">
      <w:pPr>
        <w:spacing w:line="360" w:lineRule="auto"/>
        <w:jc w:val="both"/>
      </w:pPr>
    </w:p>
    <w:p w14:paraId="4BD87628" w14:textId="2BF1EC1F" w:rsidR="00F50A6E" w:rsidRPr="00F50A6E" w:rsidRDefault="00F50A6E" w:rsidP="00D9144B">
      <w:pPr>
        <w:spacing w:line="360" w:lineRule="auto"/>
        <w:jc w:val="both"/>
        <w:rPr>
          <w:i/>
          <w:iCs/>
          <w:lang w:val="es-CO"/>
        </w:rPr>
      </w:pPr>
      <w:proofErr w:type="gramStart"/>
      <w:r w:rsidRPr="00622EF5">
        <w:t>…[</w:t>
      </w:r>
      <w:proofErr w:type="gramEnd"/>
      <w:r w:rsidRPr="00622EF5">
        <w:t xml:space="preserve">…]… </w:t>
      </w:r>
      <w:r w:rsidRPr="00F50A6E">
        <w:rPr>
          <w:i/>
          <w:iCs/>
          <w:lang w:val="es-CO"/>
        </w:rPr>
        <w:t>5. Se prohíbe el uso de maquinaria pesada en el desarrollo de actividades agropecuarias. El uso de otro tipo de maquinaria estará sujeto al</w:t>
      </w:r>
    </w:p>
    <w:p w14:paraId="281E222D" w14:textId="049D87BC" w:rsidR="00F50A6E" w:rsidRPr="00622EF5" w:rsidRDefault="00F50A6E" w:rsidP="00D9144B">
      <w:pPr>
        <w:spacing w:line="360" w:lineRule="auto"/>
        <w:jc w:val="both"/>
        <w:rPr>
          <w:i/>
          <w:iCs/>
        </w:rPr>
      </w:pPr>
      <w:r w:rsidRPr="00622EF5">
        <w:rPr>
          <w:i/>
          <w:iCs/>
          <w:lang w:val="es-CO"/>
        </w:rPr>
        <w:t>desarrollo de actividades orientadas a garantizar un mínimo vital, de conformidad con el plan de manejo del páramo</w:t>
      </w:r>
      <w:r w:rsidR="000443DD" w:rsidRPr="00622EF5">
        <w:rPr>
          <w:i/>
          <w:iCs/>
        </w:rPr>
        <w:t xml:space="preserve"> </w:t>
      </w:r>
      <w:proofErr w:type="gramStart"/>
      <w:r w:rsidR="000443DD" w:rsidRPr="00622EF5">
        <w:rPr>
          <w:i/>
          <w:iCs/>
        </w:rPr>
        <w:t>…[</w:t>
      </w:r>
      <w:proofErr w:type="gramEnd"/>
      <w:r w:rsidR="000443DD" w:rsidRPr="00622EF5">
        <w:rPr>
          <w:i/>
          <w:iCs/>
        </w:rPr>
        <w:t>…]..”</w:t>
      </w:r>
    </w:p>
    <w:p w14:paraId="318E278C" w14:textId="77777777" w:rsidR="000443DD" w:rsidRPr="00622EF5" w:rsidRDefault="000443DD" w:rsidP="00D9144B">
      <w:pPr>
        <w:spacing w:line="360" w:lineRule="auto"/>
        <w:jc w:val="both"/>
      </w:pPr>
    </w:p>
    <w:p w14:paraId="705CC72E" w14:textId="4405EF65" w:rsidR="000443DD" w:rsidRPr="00622EF5" w:rsidRDefault="000443DD" w:rsidP="00D9144B">
      <w:pPr>
        <w:spacing w:line="360" w:lineRule="auto"/>
        <w:jc w:val="both"/>
      </w:pPr>
      <w:r w:rsidRPr="00622EF5">
        <w:t xml:space="preserve">Se hace necesario darle un contexto al término “maquinaria pesada” para que los interesados en aplicar la metodología puedan acotar el término y que pueda ser entendido por </w:t>
      </w:r>
      <w:r w:rsidR="00475D70" w:rsidRPr="00622EF5">
        <w:t>todos los actores</w:t>
      </w:r>
      <w:r w:rsidRPr="00622EF5">
        <w:t xml:space="preserve">. En este sentido para esta metodología se aclara los siguiente: </w:t>
      </w:r>
    </w:p>
    <w:p w14:paraId="2A7C3913" w14:textId="77777777" w:rsidR="00437AC2" w:rsidRPr="00622EF5" w:rsidRDefault="00437AC2" w:rsidP="00D9144B">
      <w:pPr>
        <w:spacing w:line="360" w:lineRule="auto"/>
        <w:jc w:val="both"/>
      </w:pPr>
    </w:p>
    <w:p w14:paraId="66D2F3BB" w14:textId="234E6BC0" w:rsidR="000443DD" w:rsidRPr="00622EF5" w:rsidRDefault="00437AC2" w:rsidP="00D9144B">
      <w:pPr>
        <w:spacing w:line="360" w:lineRule="auto"/>
        <w:jc w:val="both"/>
      </w:pPr>
      <w:r w:rsidRPr="00622EF5">
        <w:t>De manera general, la m</w:t>
      </w:r>
      <w:r w:rsidR="000443DD" w:rsidRPr="00622EF5">
        <w:t xml:space="preserve">aquinaria pesada, es considerada como aquella maquinaria especializada </w:t>
      </w:r>
      <w:r w:rsidRPr="00622EF5">
        <w:t xml:space="preserve">cuyo uso se limita al </w:t>
      </w:r>
      <w:r w:rsidR="000443DD" w:rsidRPr="00622EF5">
        <w:t>desarrollo de actividades de adecuación de tierras y el desarrollo de infraestructura</w:t>
      </w:r>
      <w:r w:rsidRPr="00622EF5">
        <w:t>, como el caso de bulldozers y retroexcavadoras</w:t>
      </w:r>
      <w:r w:rsidR="000443DD" w:rsidRPr="00622EF5">
        <w:t>.</w:t>
      </w:r>
    </w:p>
    <w:p w14:paraId="1BDCCCE4" w14:textId="77777777" w:rsidR="00437AC2" w:rsidRPr="00622EF5" w:rsidRDefault="00437AC2" w:rsidP="00D9144B">
      <w:pPr>
        <w:spacing w:line="360" w:lineRule="auto"/>
        <w:jc w:val="both"/>
      </w:pPr>
    </w:p>
    <w:p w14:paraId="0AF686E0" w14:textId="41EBFEB8" w:rsidR="00437AC2" w:rsidRPr="00622EF5" w:rsidRDefault="00437AC2" w:rsidP="00D9144B">
      <w:pPr>
        <w:spacing w:line="360" w:lineRule="auto"/>
        <w:jc w:val="both"/>
      </w:pPr>
      <w:r w:rsidRPr="00622EF5">
        <w:lastRenderedPageBreak/>
        <w:t>Ahora bien, se in</w:t>
      </w:r>
      <w:r w:rsidR="006951AA">
        <w:t>terpreta</w:t>
      </w:r>
      <w:r w:rsidRPr="00622EF5">
        <w:t xml:space="preserve"> que </w:t>
      </w:r>
      <w:r w:rsidR="006951AA">
        <w:t>para la reglamentación de</w:t>
      </w:r>
      <w:r w:rsidRPr="00622EF5">
        <w:t xml:space="preserve"> la </w:t>
      </w:r>
      <w:r w:rsidR="006951AA">
        <w:t>L</w:t>
      </w:r>
      <w:r w:rsidRPr="00622EF5">
        <w:t>ey 1930, el término “</w:t>
      </w:r>
      <w:r w:rsidR="006951AA">
        <w:t xml:space="preserve">maquinaria </w:t>
      </w:r>
      <w:r w:rsidRPr="00622EF5">
        <w:t>pesad</w:t>
      </w:r>
      <w:r w:rsidR="006951AA">
        <w:t>a</w:t>
      </w:r>
      <w:r w:rsidRPr="00622EF5">
        <w:t>” está más relacionado con la capacidad de uso</w:t>
      </w:r>
      <w:r w:rsidR="00475D70">
        <w:t xml:space="preserve"> agrícola</w:t>
      </w:r>
      <w:r w:rsidR="00BB30A4" w:rsidRPr="00622EF5">
        <w:t xml:space="preserve">, </w:t>
      </w:r>
      <w:r w:rsidRPr="00622EF5">
        <w:t>su posible efecto sobre el suelo</w:t>
      </w:r>
      <w:r w:rsidR="00BB30A4" w:rsidRPr="00622EF5">
        <w:t xml:space="preserve"> y sobre los ecosistemas de páramo, </w:t>
      </w:r>
      <w:r w:rsidRPr="00622EF5">
        <w:t>y no con el tamaño</w:t>
      </w:r>
      <w:r w:rsidR="00475D70">
        <w:t xml:space="preserve"> del equipo</w:t>
      </w:r>
      <w:r w:rsidRPr="00622EF5">
        <w:t>, por ello se especifica que el uso de tractores puede estar permitido</w:t>
      </w:r>
      <w:r w:rsidR="00475D70">
        <w:t xml:space="preserve"> y</w:t>
      </w:r>
      <w:r w:rsidRPr="00622EF5">
        <w:t xml:space="preserve"> condicionado a un uso responsable</w:t>
      </w:r>
      <w:r w:rsidR="00475D70">
        <w:t xml:space="preserve">, </w:t>
      </w:r>
      <w:r w:rsidRPr="00622EF5">
        <w:t>profesional del equipo y sus aditamentos.</w:t>
      </w:r>
      <w:r w:rsidR="00584453">
        <w:t xml:space="preserve"> El tipo de tractores de bajo impacto tendrán unas especificaciones determinadas, tal como se definen más adelante en este documento.</w:t>
      </w:r>
    </w:p>
    <w:p w14:paraId="0043AB72" w14:textId="35152A59" w:rsidR="004432CF" w:rsidRDefault="004432CF" w:rsidP="00D9144B">
      <w:pPr>
        <w:spacing w:line="360" w:lineRule="auto"/>
        <w:jc w:val="both"/>
      </w:pPr>
    </w:p>
    <w:p w14:paraId="7B5F47C1" w14:textId="4AE92BAD" w:rsidR="0014731C" w:rsidRPr="00790450" w:rsidRDefault="0014731C" w:rsidP="00D9144B">
      <w:pPr>
        <w:pStyle w:val="Ttulo2"/>
        <w:numPr>
          <w:ilvl w:val="1"/>
          <w:numId w:val="11"/>
        </w:numPr>
        <w:spacing w:line="360" w:lineRule="auto"/>
        <w:jc w:val="both"/>
        <w:rPr>
          <w:color w:val="00B050"/>
        </w:rPr>
      </w:pPr>
      <w:bookmarkStart w:id="8" w:name="_Toc214443195"/>
      <w:r w:rsidRPr="00790450">
        <w:rPr>
          <w:color w:val="00B050"/>
        </w:rPr>
        <w:t xml:space="preserve">Contexto de la maquinaria </w:t>
      </w:r>
      <w:r>
        <w:rPr>
          <w:color w:val="00B050"/>
        </w:rPr>
        <w:t>liviana</w:t>
      </w:r>
      <w:bookmarkEnd w:id="8"/>
    </w:p>
    <w:p w14:paraId="08067911" w14:textId="77777777" w:rsidR="0014731C" w:rsidRPr="00622EF5" w:rsidRDefault="0014731C" w:rsidP="00D9144B">
      <w:pPr>
        <w:spacing w:line="360" w:lineRule="auto"/>
        <w:jc w:val="both"/>
      </w:pPr>
    </w:p>
    <w:p w14:paraId="1F926D32" w14:textId="34C00593" w:rsidR="004432CF" w:rsidRPr="00622EF5" w:rsidRDefault="0014731C" w:rsidP="00D9144B">
      <w:pPr>
        <w:spacing w:line="360" w:lineRule="auto"/>
        <w:jc w:val="both"/>
      </w:pPr>
      <w:r>
        <w:t>De igual forma</w:t>
      </w:r>
      <w:r w:rsidR="00421FAF" w:rsidRPr="00622EF5">
        <w:t xml:space="preserve">, es necesario definir </w:t>
      </w:r>
      <w:r w:rsidR="00475D70">
        <w:t xml:space="preserve">dentro de esta metodología de bajo impacto el término de </w:t>
      </w:r>
      <w:r w:rsidR="00421FAF" w:rsidRPr="00622EF5">
        <w:t>maquinaria liviana</w:t>
      </w:r>
      <w:r w:rsidR="006951AA">
        <w:t>, que</w:t>
      </w:r>
      <w:r w:rsidR="00421FAF" w:rsidRPr="00622EF5">
        <w:t xml:space="preserve"> hace referencia a la maquinaria y sus aperos que son usados exclusivamente para actividades agropecuarias relacionadas con laboreo del suelo y carga de insumos o cosechas, en los que se destacan tractores, </w:t>
      </w:r>
      <w:r w:rsidR="00475D70">
        <w:t xml:space="preserve">remolques, </w:t>
      </w:r>
      <w:r w:rsidR="00475D70" w:rsidRPr="00622EF5">
        <w:t xml:space="preserve">arados </w:t>
      </w:r>
      <w:r w:rsidR="00421FAF" w:rsidRPr="00622EF5">
        <w:t xml:space="preserve">y </w:t>
      </w:r>
      <w:r w:rsidR="00475D70">
        <w:t>aperos.</w:t>
      </w:r>
    </w:p>
    <w:p w14:paraId="1EAC8FE2" w14:textId="77777777" w:rsidR="00421FAF" w:rsidRPr="00622EF5" w:rsidRDefault="00421FAF" w:rsidP="00D9144B">
      <w:pPr>
        <w:spacing w:line="360" w:lineRule="auto"/>
        <w:jc w:val="both"/>
      </w:pPr>
    </w:p>
    <w:p w14:paraId="1AC5CBEB" w14:textId="77777777" w:rsidR="00421FAF" w:rsidRDefault="00421FAF" w:rsidP="00D9144B">
      <w:pPr>
        <w:spacing w:line="360" w:lineRule="auto"/>
        <w:jc w:val="both"/>
      </w:pPr>
      <w:r w:rsidRPr="00622EF5">
        <w:t>La maquinaria liviana, incluyendo sus implementos o aperos, permite el desarrollo de actividades de bajo impacto, dando cumplimiento a los criterios establecidos dentro de la metodología de evaluación de las actividades agropecuarias, contempladas dentro de la categoría de adecuación y preparación del suelo en el módulo agrícola de la lista de chequeo, evitando los siguientes efectos en el suelo:</w:t>
      </w:r>
    </w:p>
    <w:p w14:paraId="7D16A1A8" w14:textId="77777777" w:rsidR="00790450" w:rsidRPr="00622EF5" w:rsidRDefault="00790450" w:rsidP="00D9144B">
      <w:pPr>
        <w:spacing w:line="360" w:lineRule="auto"/>
        <w:jc w:val="both"/>
      </w:pPr>
    </w:p>
    <w:p w14:paraId="312CBC48" w14:textId="77777777" w:rsidR="00421FAF" w:rsidRPr="00622EF5" w:rsidRDefault="00421FAF" w:rsidP="00D9144B">
      <w:pPr>
        <w:pStyle w:val="Prrafodelista"/>
        <w:numPr>
          <w:ilvl w:val="0"/>
          <w:numId w:val="8"/>
        </w:numPr>
        <w:spacing w:line="360" w:lineRule="auto"/>
        <w:jc w:val="both"/>
      </w:pPr>
      <w:r w:rsidRPr="00622EF5">
        <w:t>El volteo o inversión de los horizontes o capa superior del suelo.</w:t>
      </w:r>
    </w:p>
    <w:p w14:paraId="1C3FDBB1" w14:textId="77777777" w:rsidR="00421FAF" w:rsidRPr="00622EF5" w:rsidRDefault="00421FAF" w:rsidP="00D9144B">
      <w:pPr>
        <w:pStyle w:val="Prrafodelista"/>
        <w:numPr>
          <w:ilvl w:val="0"/>
          <w:numId w:val="8"/>
        </w:numPr>
        <w:spacing w:line="360" w:lineRule="auto"/>
        <w:jc w:val="both"/>
      </w:pPr>
      <w:r w:rsidRPr="00622EF5">
        <w:t>Repicado del suelo de tal manera que genere la destrucción o alteración excesiva de la estructura del suelo.</w:t>
      </w:r>
    </w:p>
    <w:p w14:paraId="58DBDE5B" w14:textId="77777777" w:rsidR="00421FAF" w:rsidRPr="00622EF5" w:rsidRDefault="00421FAF" w:rsidP="00D9144B">
      <w:pPr>
        <w:pStyle w:val="Prrafodelista"/>
        <w:numPr>
          <w:ilvl w:val="0"/>
          <w:numId w:val="8"/>
        </w:numPr>
        <w:spacing w:line="360" w:lineRule="auto"/>
        <w:jc w:val="both"/>
      </w:pPr>
      <w:r w:rsidRPr="00622EF5">
        <w:t>Generación de capas de suelo compactadas en el fondo de los surcos.</w:t>
      </w:r>
    </w:p>
    <w:p w14:paraId="50259E14" w14:textId="77777777" w:rsidR="00790450" w:rsidRDefault="00790450" w:rsidP="00D9144B">
      <w:pPr>
        <w:spacing w:line="360" w:lineRule="auto"/>
        <w:jc w:val="both"/>
      </w:pPr>
    </w:p>
    <w:p w14:paraId="05EE26B9" w14:textId="434A227C" w:rsidR="00421FAF" w:rsidRPr="00622EF5" w:rsidRDefault="00421FAF" w:rsidP="00D9144B">
      <w:pPr>
        <w:spacing w:line="360" w:lineRule="auto"/>
        <w:jc w:val="both"/>
      </w:pPr>
      <w:r w:rsidRPr="00622EF5">
        <w:t>El tractor es el equipo más utilizado, y a continuación se presentan las características relacionadas</w:t>
      </w:r>
      <w:r w:rsidR="00475D70">
        <w:t xml:space="preserve"> </w:t>
      </w:r>
      <w:r w:rsidRPr="00622EF5">
        <w:t>para que sean considerad</w:t>
      </w:r>
      <w:r w:rsidR="00475D70">
        <w:t>a</w:t>
      </w:r>
      <w:r w:rsidRPr="00622EF5">
        <w:t xml:space="preserve">s como maquinaria liviana apta para </w:t>
      </w:r>
      <w:r w:rsidR="0073739E" w:rsidRPr="00622EF5">
        <w:t xml:space="preserve">realizar </w:t>
      </w:r>
      <w:r w:rsidR="0073739E">
        <w:t>la</w:t>
      </w:r>
      <w:r w:rsidR="00475D70">
        <w:t xml:space="preserve"> </w:t>
      </w:r>
      <w:r w:rsidRPr="00622EF5">
        <w:t>mecanización orientada al bajo impacto.</w:t>
      </w:r>
    </w:p>
    <w:p w14:paraId="1C503CA2" w14:textId="77777777" w:rsidR="00421FAF" w:rsidRPr="00622EF5" w:rsidRDefault="00421FAF" w:rsidP="00D9144B">
      <w:pPr>
        <w:spacing w:line="360" w:lineRule="auto"/>
        <w:jc w:val="both"/>
      </w:pPr>
    </w:p>
    <w:p w14:paraId="32DD946F" w14:textId="58B11BEF" w:rsidR="00421FAF" w:rsidRPr="0014731C" w:rsidRDefault="00421FAF" w:rsidP="00D9144B">
      <w:pPr>
        <w:spacing w:line="360" w:lineRule="auto"/>
        <w:jc w:val="both"/>
        <w:rPr>
          <w:b/>
        </w:rPr>
      </w:pPr>
      <w:r w:rsidRPr="0014731C">
        <w:rPr>
          <w:b/>
        </w:rPr>
        <w:t xml:space="preserve">Características deseables de los tractores </w:t>
      </w:r>
      <w:r w:rsidR="00622EF5" w:rsidRPr="0014731C">
        <w:rPr>
          <w:b/>
        </w:rPr>
        <w:t xml:space="preserve">considerados como </w:t>
      </w:r>
      <w:r w:rsidRPr="0014731C">
        <w:rPr>
          <w:b/>
        </w:rPr>
        <w:t>maquinaria liviana</w:t>
      </w:r>
      <w:r w:rsidR="00622EF5" w:rsidRPr="0014731C">
        <w:rPr>
          <w:b/>
        </w:rPr>
        <w:t xml:space="preserve"> para labores de bajo impacto en páramos</w:t>
      </w:r>
      <w:r w:rsidRPr="0014731C">
        <w:rPr>
          <w:b/>
        </w:rPr>
        <w:t>:</w:t>
      </w:r>
    </w:p>
    <w:p w14:paraId="79943E49" w14:textId="77777777" w:rsidR="00421FAF" w:rsidRPr="00622EF5" w:rsidRDefault="00421FAF" w:rsidP="00D9144B">
      <w:pPr>
        <w:spacing w:line="360" w:lineRule="auto"/>
        <w:jc w:val="both"/>
      </w:pPr>
    </w:p>
    <w:p w14:paraId="4726802A" w14:textId="77777777" w:rsidR="00421FAF" w:rsidRPr="00622EF5" w:rsidRDefault="00421FAF" w:rsidP="00D9144B">
      <w:pPr>
        <w:pStyle w:val="Prrafodelista"/>
        <w:numPr>
          <w:ilvl w:val="0"/>
          <w:numId w:val="9"/>
        </w:numPr>
        <w:spacing w:line="360" w:lineRule="auto"/>
        <w:jc w:val="both"/>
      </w:pPr>
      <w:r w:rsidRPr="00622EF5">
        <w:t>Potencia del motor: Menor o igual a 100 Caballos de fuerza (HP).</w:t>
      </w:r>
    </w:p>
    <w:p w14:paraId="2B0F98A9" w14:textId="77777777" w:rsidR="00421FAF" w:rsidRPr="00622EF5" w:rsidRDefault="00421FAF" w:rsidP="00D9144B">
      <w:pPr>
        <w:pStyle w:val="Prrafodelista"/>
        <w:numPr>
          <w:ilvl w:val="0"/>
          <w:numId w:val="9"/>
        </w:numPr>
        <w:spacing w:line="360" w:lineRule="auto"/>
        <w:jc w:val="both"/>
      </w:pPr>
      <w:r w:rsidRPr="00622EF5">
        <w:t xml:space="preserve">Tracción: Con doble transmisión (4WD – </w:t>
      </w:r>
      <w:proofErr w:type="spellStart"/>
      <w:r w:rsidRPr="00475D70">
        <w:rPr>
          <w:i/>
          <w:iCs/>
        </w:rPr>
        <w:t>Four</w:t>
      </w:r>
      <w:proofErr w:type="spellEnd"/>
      <w:r w:rsidRPr="00475D70">
        <w:rPr>
          <w:i/>
          <w:iCs/>
        </w:rPr>
        <w:t xml:space="preserve"> Wheel Drive</w:t>
      </w:r>
      <w:r w:rsidRPr="00622EF5">
        <w:t xml:space="preserve">), o por lo menos tracción delantera asistida (FWA: </w:t>
      </w:r>
      <w:r w:rsidRPr="00475D70">
        <w:rPr>
          <w:i/>
          <w:iCs/>
        </w:rPr>
        <w:t xml:space="preserve">Front Wheel </w:t>
      </w:r>
      <w:proofErr w:type="spellStart"/>
      <w:r w:rsidRPr="00475D70">
        <w:rPr>
          <w:i/>
          <w:iCs/>
        </w:rPr>
        <w:t>Assisted</w:t>
      </w:r>
      <w:proofErr w:type="spellEnd"/>
      <w:r w:rsidRPr="00622EF5">
        <w:t>)</w:t>
      </w:r>
    </w:p>
    <w:p w14:paraId="1060573A" w14:textId="77777777" w:rsidR="00421FAF" w:rsidRPr="00622EF5" w:rsidRDefault="00421FAF" w:rsidP="00D9144B">
      <w:pPr>
        <w:pStyle w:val="Prrafodelista"/>
        <w:numPr>
          <w:ilvl w:val="0"/>
          <w:numId w:val="9"/>
        </w:numPr>
        <w:spacing w:line="360" w:lineRule="auto"/>
        <w:jc w:val="both"/>
      </w:pPr>
      <w:r w:rsidRPr="00622EF5">
        <w:t>Ruedas: Tamaño acorde al peso del tractor, peso en las ruedas menor a 2.500 Kg, con un inflado y labrado adecuado.</w:t>
      </w:r>
    </w:p>
    <w:p w14:paraId="586D7186" w14:textId="77777777" w:rsidR="00421FAF" w:rsidRDefault="00421FAF" w:rsidP="00D9144B">
      <w:pPr>
        <w:spacing w:line="360" w:lineRule="auto"/>
        <w:jc w:val="both"/>
      </w:pPr>
    </w:p>
    <w:p w14:paraId="0295FB6F" w14:textId="7C08B475" w:rsidR="00421FAF" w:rsidRPr="0014731C" w:rsidRDefault="0014731C" w:rsidP="00D9144B">
      <w:pPr>
        <w:pStyle w:val="Descripcin"/>
        <w:keepNext/>
        <w:ind w:right="-660"/>
        <w:jc w:val="both"/>
        <w:rPr>
          <w:i w:val="0"/>
          <w:color w:val="auto"/>
          <w:sz w:val="22"/>
          <w:szCs w:val="22"/>
        </w:rPr>
      </w:pPr>
      <w:bookmarkStart w:id="9" w:name="_Toc214443200"/>
      <w:r w:rsidRPr="0014731C">
        <w:rPr>
          <w:i w:val="0"/>
          <w:color w:val="auto"/>
          <w:sz w:val="22"/>
          <w:szCs w:val="22"/>
        </w:rPr>
        <w:t xml:space="preserve">Tabla </w:t>
      </w:r>
      <w:r w:rsidRPr="0014731C">
        <w:rPr>
          <w:i w:val="0"/>
          <w:color w:val="auto"/>
          <w:sz w:val="22"/>
          <w:szCs w:val="22"/>
        </w:rPr>
        <w:fldChar w:fldCharType="begin"/>
      </w:r>
      <w:r w:rsidRPr="0014731C">
        <w:rPr>
          <w:i w:val="0"/>
          <w:color w:val="auto"/>
          <w:sz w:val="22"/>
          <w:szCs w:val="22"/>
        </w:rPr>
        <w:instrText xml:space="preserve"> SEQ Tabla \* ARABIC </w:instrText>
      </w:r>
      <w:r w:rsidRPr="0014731C">
        <w:rPr>
          <w:i w:val="0"/>
          <w:color w:val="auto"/>
          <w:sz w:val="22"/>
          <w:szCs w:val="22"/>
        </w:rPr>
        <w:fldChar w:fldCharType="separate"/>
      </w:r>
      <w:r w:rsidR="00BB5CDC">
        <w:rPr>
          <w:i w:val="0"/>
          <w:noProof/>
          <w:color w:val="auto"/>
          <w:sz w:val="22"/>
          <w:szCs w:val="22"/>
        </w:rPr>
        <w:t>1</w:t>
      </w:r>
      <w:r w:rsidRPr="0014731C">
        <w:rPr>
          <w:i w:val="0"/>
          <w:color w:val="auto"/>
          <w:sz w:val="22"/>
          <w:szCs w:val="22"/>
        </w:rPr>
        <w:fldChar w:fldCharType="end"/>
      </w:r>
      <w:r w:rsidR="00421FAF" w:rsidRPr="0014731C">
        <w:rPr>
          <w:i w:val="0"/>
          <w:color w:val="auto"/>
          <w:sz w:val="22"/>
          <w:szCs w:val="22"/>
        </w:rPr>
        <w:t xml:space="preserve"> Características de los tractores agrícolas que cumplen como maquinaria liviana.</w:t>
      </w:r>
      <w:bookmarkEnd w:id="9"/>
    </w:p>
    <w:tbl>
      <w:tblPr>
        <w:tblW w:w="9145"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710"/>
        <w:gridCol w:w="1986"/>
        <w:gridCol w:w="5449"/>
      </w:tblGrid>
      <w:tr w:rsidR="00421FAF" w:rsidRPr="00622EF5" w14:paraId="7906F50C" w14:textId="77777777" w:rsidTr="00433FBB">
        <w:trPr>
          <w:trHeight w:val="422"/>
          <w:tblHeader/>
        </w:trPr>
        <w:tc>
          <w:tcPr>
            <w:tcW w:w="9145" w:type="dxa"/>
            <w:gridSpan w:val="3"/>
            <w:shd w:val="clear" w:color="auto" w:fill="DBDBDB"/>
          </w:tcPr>
          <w:p w14:paraId="55C4C6AE" w14:textId="77777777" w:rsidR="00421FAF" w:rsidRPr="0014731C" w:rsidRDefault="00421FAF" w:rsidP="00D9144B">
            <w:pPr>
              <w:spacing w:line="360" w:lineRule="auto"/>
              <w:jc w:val="both"/>
              <w:rPr>
                <w:b/>
                <w:sz w:val="18"/>
                <w:szCs w:val="18"/>
              </w:rPr>
            </w:pPr>
            <w:r w:rsidRPr="0014731C">
              <w:rPr>
                <w:b/>
                <w:sz w:val="18"/>
                <w:szCs w:val="18"/>
              </w:rPr>
              <w:t>Tractores agrícolas para mecanización de bajo impacto</w:t>
            </w:r>
          </w:p>
        </w:tc>
      </w:tr>
      <w:tr w:rsidR="00421FAF" w:rsidRPr="00622EF5" w14:paraId="3B79B63E" w14:textId="77777777" w:rsidTr="00433FBB">
        <w:trPr>
          <w:trHeight w:val="298"/>
          <w:tblHeader/>
        </w:trPr>
        <w:tc>
          <w:tcPr>
            <w:tcW w:w="1710" w:type="dxa"/>
            <w:shd w:val="clear" w:color="auto" w:fill="DBDBDB"/>
          </w:tcPr>
          <w:p w14:paraId="1AF3C685" w14:textId="77777777" w:rsidR="00421FAF" w:rsidRPr="0014731C" w:rsidRDefault="00421FAF" w:rsidP="00D9144B">
            <w:pPr>
              <w:spacing w:line="360" w:lineRule="auto"/>
              <w:jc w:val="both"/>
              <w:rPr>
                <w:b/>
                <w:sz w:val="18"/>
                <w:szCs w:val="18"/>
              </w:rPr>
            </w:pPr>
            <w:r w:rsidRPr="0014731C">
              <w:rPr>
                <w:b/>
                <w:sz w:val="18"/>
                <w:szCs w:val="18"/>
              </w:rPr>
              <w:t>Características</w:t>
            </w:r>
          </w:p>
        </w:tc>
        <w:tc>
          <w:tcPr>
            <w:tcW w:w="1986" w:type="dxa"/>
            <w:shd w:val="clear" w:color="auto" w:fill="DBDBDB"/>
          </w:tcPr>
          <w:p w14:paraId="1513AB38" w14:textId="77777777" w:rsidR="00421FAF" w:rsidRPr="0014731C" w:rsidRDefault="00421FAF" w:rsidP="00D9144B">
            <w:pPr>
              <w:spacing w:line="360" w:lineRule="auto"/>
              <w:jc w:val="both"/>
              <w:rPr>
                <w:b/>
                <w:sz w:val="18"/>
                <w:szCs w:val="18"/>
              </w:rPr>
            </w:pPr>
            <w:r w:rsidRPr="0014731C">
              <w:rPr>
                <w:b/>
                <w:sz w:val="18"/>
                <w:szCs w:val="18"/>
              </w:rPr>
              <w:t>Criterio</w:t>
            </w:r>
          </w:p>
        </w:tc>
        <w:tc>
          <w:tcPr>
            <w:tcW w:w="5449" w:type="dxa"/>
            <w:shd w:val="clear" w:color="auto" w:fill="DBDBDB"/>
          </w:tcPr>
          <w:p w14:paraId="2E9C4116" w14:textId="77777777" w:rsidR="00421FAF" w:rsidRPr="0014731C" w:rsidRDefault="00421FAF" w:rsidP="00D9144B">
            <w:pPr>
              <w:spacing w:line="360" w:lineRule="auto"/>
              <w:jc w:val="both"/>
              <w:rPr>
                <w:b/>
                <w:sz w:val="18"/>
                <w:szCs w:val="18"/>
              </w:rPr>
            </w:pPr>
            <w:r w:rsidRPr="0014731C">
              <w:rPr>
                <w:b/>
                <w:sz w:val="18"/>
                <w:szCs w:val="18"/>
              </w:rPr>
              <w:t>Descripción</w:t>
            </w:r>
          </w:p>
        </w:tc>
      </w:tr>
      <w:tr w:rsidR="00421FAF" w:rsidRPr="00622EF5" w14:paraId="666A0AE0" w14:textId="77777777" w:rsidTr="0014731C">
        <w:trPr>
          <w:trHeight w:val="2717"/>
        </w:trPr>
        <w:tc>
          <w:tcPr>
            <w:tcW w:w="1710" w:type="dxa"/>
          </w:tcPr>
          <w:p w14:paraId="47514CC7" w14:textId="77777777" w:rsidR="00421FAF" w:rsidRPr="00622EF5" w:rsidRDefault="00421FAF" w:rsidP="00D9144B">
            <w:pPr>
              <w:spacing w:line="360" w:lineRule="auto"/>
              <w:jc w:val="both"/>
              <w:rPr>
                <w:sz w:val="18"/>
                <w:szCs w:val="18"/>
              </w:rPr>
            </w:pPr>
          </w:p>
          <w:p w14:paraId="14FB497C" w14:textId="77777777" w:rsidR="00421FAF" w:rsidRPr="00622EF5" w:rsidRDefault="00421FAF" w:rsidP="00D9144B">
            <w:pPr>
              <w:spacing w:line="360" w:lineRule="auto"/>
              <w:jc w:val="both"/>
              <w:rPr>
                <w:sz w:val="18"/>
                <w:szCs w:val="18"/>
              </w:rPr>
            </w:pPr>
          </w:p>
          <w:p w14:paraId="073ECFB3" w14:textId="77777777" w:rsidR="00421FAF" w:rsidRPr="00622EF5" w:rsidRDefault="00421FAF" w:rsidP="00D9144B">
            <w:pPr>
              <w:spacing w:line="360" w:lineRule="auto"/>
              <w:jc w:val="both"/>
              <w:rPr>
                <w:sz w:val="18"/>
                <w:szCs w:val="18"/>
              </w:rPr>
            </w:pPr>
          </w:p>
          <w:p w14:paraId="0FB2BB9B" w14:textId="77777777" w:rsidR="00421FAF" w:rsidRPr="00622EF5" w:rsidRDefault="00421FAF" w:rsidP="00D9144B">
            <w:pPr>
              <w:spacing w:line="360" w:lineRule="auto"/>
              <w:jc w:val="both"/>
              <w:rPr>
                <w:sz w:val="18"/>
                <w:szCs w:val="18"/>
              </w:rPr>
            </w:pPr>
          </w:p>
          <w:p w14:paraId="56D3D7EA" w14:textId="77777777" w:rsidR="00421FAF" w:rsidRPr="00622EF5" w:rsidRDefault="00421FAF" w:rsidP="00D9144B">
            <w:pPr>
              <w:spacing w:line="360" w:lineRule="auto"/>
              <w:jc w:val="both"/>
              <w:rPr>
                <w:sz w:val="18"/>
                <w:szCs w:val="18"/>
              </w:rPr>
            </w:pPr>
          </w:p>
          <w:p w14:paraId="180F051A" w14:textId="77777777" w:rsidR="00421FAF" w:rsidRPr="00622EF5" w:rsidRDefault="00421FAF" w:rsidP="00D9144B">
            <w:pPr>
              <w:spacing w:line="360" w:lineRule="auto"/>
              <w:jc w:val="both"/>
              <w:rPr>
                <w:sz w:val="18"/>
                <w:szCs w:val="18"/>
              </w:rPr>
            </w:pPr>
            <w:r w:rsidRPr="00622EF5">
              <w:rPr>
                <w:sz w:val="18"/>
                <w:szCs w:val="18"/>
              </w:rPr>
              <w:t>Potencia del motor</w:t>
            </w:r>
          </w:p>
        </w:tc>
        <w:tc>
          <w:tcPr>
            <w:tcW w:w="1986" w:type="dxa"/>
          </w:tcPr>
          <w:p w14:paraId="134368CD" w14:textId="77777777" w:rsidR="00421FAF" w:rsidRPr="00622EF5" w:rsidRDefault="00421FAF" w:rsidP="00D9144B">
            <w:pPr>
              <w:spacing w:line="360" w:lineRule="auto"/>
              <w:jc w:val="both"/>
              <w:rPr>
                <w:sz w:val="18"/>
                <w:szCs w:val="18"/>
              </w:rPr>
            </w:pPr>
          </w:p>
          <w:p w14:paraId="1C183659" w14:textId="77777777" w:rsidR="00421FAF" w:rsidRPr="00622EF5" w:rsidRDefault="00421FAF" w:rsidP="00D9144B">
            <w:pPr>
              <w:spacing w:line="360" w:lineRule="auto"/>
              <w:jc w:val="both"/>
              <w:rPr>
                <w:sz w:val="18"/>
                <w:szCs w:val="18"/>
              </w:rPr>
            </w:pPr>
          </w:p>
          <w:p w14:paraId="67E9BECF" w14:textId="77777777" w:rsidR="00421FAF" w:rsidRPr="00622EF5" w:rsidRDefault="00421FAF" w:rsidP="00D9144B">
            <w:pPr>
              <w:spacing w:line="360" w:lineRule="auto"/>
              <w:jc w:val="both"/>
              <w:rPr>
                <w:sz w:val="18"/>
                <w:szCs w:val="18"/>
              </w:rPr>
            </w:pPr>
          </w:p>
          <w:p w14:paraId="0D49FA2C" w14:textId="77777777" w:rsidR="00421FAF" w:rsidRPr="00622EF5" w:rsidRDefault="00421FAF" w:rsidP="00D9144B">
            <w:pPr>
              <w:spacing w:line="360" w:lineRule="auto"/>
              <w:jc w:val="both"/>
              <w:rPr>
                <w:sz w:val="18"/>
                <w:szCs w:val="18"/>
              </w:rPr>
            </w:pPr>
          </w:p>
          <w:p w14:paraId="6A0F1DD5" w14:textId="77777777" w:rsidR="00421FAF" w:rsidRPr="00622EF5" w:rsidRDefault="00421FAF" w:rsidP="00D9144B">
            <w:pPr>
              <w:spacing w:line="360" w:lineRule="auto"/>
              <w:jc w:val="both"/>
              <w:rPr>
                <w:sz w:val="18"/>
                <w:szCs w:val="18"/>
              </w:rPr>
            </w:pPr>
          </w:p>
          <w:p w14:paraId="60F868E4" w14:textId="77777777" w:rsidR="00421FAF" w:rsidRPr="00622EF5" w:rsidRDefault="00421FAF" w:rsidP="00D9144B">
            <w:pPr>
              <w:spacing w:line="360" w:lineRule="auto"/>
              <w:jc w:val="both"/>
              <w:rPr>
                <w:sz w:val="18"/>
                <w:szCs w:val="18"/>
              </w:rPr>
            </w:pPr>
          </w:p>
          <w:p w14:paraId="34DCDDFA" w14:textId="77777777" w:rsidR="00421FAF" w:rsidRPr="00622EF5" w:rsidRDefault="00421FAF" w:rsidP="00D9144B">
            <w:pPr>
              <w:spacing w:line="360" w:lineRule="auto"/>
              <w:jc w:val="both"/>
              <w:rPr>
                <w:sz w:val="18"/>
                <w:szCs w:val="18"/>
              </w:rPr>
            </w:pPr>
            <w:r w:rsidRPr="00622EF5">
              <w:rPr>
                <w:sz w:val="18"/>
                <w:szCs w:val="18"/>
              </w:rPr>
              <w:t>≤ 100 HP</w:t>
            </w:r>
          </w:p>
        </w:tc>
        <w:tc>
          <w:tcPr>
            <w:tcW w:w="5449" w:type="dxa"/>
          </w:tcPr>
          <w:p w14:paraId="183C8FEC" w14:textId="77777777" w:rsidR="00421FAF" w:rsidRPr="00622EF5" w:rsidRDefault="00421FAF" w:rsidP="00D9144B">
            <w:pPr>
              <w:spacing w:line="360" w:lineRule="auto"/>
              <w:jc w:val="both"/>
              <w:rPr>
                <w:sz w:val="18"/>
                <w:szCs w:val="18"/>
              </w:rPr>
            </w:pPr>
            <w:r w:rsidRPr="00622EF5">
              <w:rPr>
                <w:sz w:val="18"/>
                <w:szCs w:val="18"/>
              </w:rPr>
              <w:t>Se requiere un equilibrio entre la potencia del tractor y su peso, de tal manera que tenga la capacidad para trabajar con los implementos o aperos de maquinaria liviana, y tenga el menor peso posible. Las labores de labranza mínima o vertical requieren de maquinaria con mayor potencia, por ejemplo, el paso del subsolador debe hacerse con tractores de buena potencia (&gt; 90 Hp, dependiendo del tamaño del implemento), porque requiere de mucha energía, (Alvarado, 2006). A eso se suma la perdida de potencia del tractor por la altura. En general, las labores de arada, cincelada y subsolada son las que demandan mayor potencia.</w:t>
            </w:r>
          </w:p>
        </w:tc>
      </w:tr>
      <w:tr w:rsidR="00421FAF" w:rsidRPr="00622EF5" w14:paraId="51624DFE" w14:textId="77777777" w:rsidTr="0014731C">
        <w:trPr>
          <w:trHeight w:val="766"/>
        </w:trPr>
        <w:tc>
          <w:tcPr>
            <w:tcW w:w="1710" w:type="dxa"/>
            <w:vMerge w:val="restart"/>
          </w:tcPr>
          <w:p w14:paraId="0D3031C8" w14:textId="77777777" w:rsidR="00421FAF" w:rsidRPr="00622EF5" w:rsidRDefault="00421FAF" w:rsidP="00D9144B">
            <w:pPr>
              <w:spacing w:line="360" w:lineRule="auto"/>
              <w:jc w:val="both"/>
              <w:rPr>
                <w:sz w:val="18"/>
                <w:szCs w:val="18"/>
              </w:rPr>
            </w:pPr>
          </w:p>
          <w:p w14:paraId="0CF2898B" w14:textId="77777777" w:rsidR="00421FAF" w:rsidRPr="00622EF5" w:rsidRDefault="00421FAF" w:rsidP="00D9144B">
            <w:pPr>
              <w:spacing w:line="360" w:lineRule="auto"/>
              <w:jc w:val="both"/>
              <w:rPr>
                <w:sz w:val="18"/>
                <w:szCs w:val="18"/>
              </w:rPr>
            </w:pPr>
          </w:p>
          <w:p w14:paraId="4F9362B3" w14:textId="77777777" w:rsidR="00421FAF" w:rsidRPr="00622EF5" w:rsidRDefault="00421FAF" w:rsidP="00D9144B">
            <w:pPr>
              <w:spacing w:line="360" w:lineRule="auto"/>
              <w:jc w:val="both"/>
              <w:rPr>
                <w:sz w:val="18"/>
                <w:szCs w:val="18"/>
              </w:rPr>
            </w:pPr>
            <w:r w:rsidRPr="00622EF5">
              <w:rPr>
                <w:sz w:val="18"/>
                <w:szCs w:val="18"/>
              </w:rPr>
              <w:t>Tracción</w:t>
            </w:r>
          </w:p>
        </w:tc>
        <w:tc>
          <w:tcPr>
            <w:tcW w:w="1986" w:type="dxa"/>
          </w:tcPr>
          <w:p w14:paraId="643E589F" w14:textId="77777777" w:rsidR="00421FAF" w:rsidRPr="00622EF5" w:rsidRDefault="00421FAF" w:rsidP="00D9144B">
            <w:pPr>
              <w:spacing w:line="360" w:lineRule="auto"/>
              <w:jc w:val="both"/>
              <w:rPr>
                <w:sz w:val="18"/>
                <w:szCs w:val="18"/>
              </w:rPr>
            </w:pPr>
            <w:r w:rsidRPr="00622EF5">
              <w:rPr>
                <w:sz w:val="18"/>
                <w:szCs w:val="18"/>
              </w:rPr>
              <w:t>Doble transmisión</w:t>
            </w:r>
          </w:p>
          <w:p w14:paraId="46DAC5AC" w14:textId="77777777" w:rsidR="00421FAF" w:rsidRPr="00622EF5" w:rsidRDefault="00421FAF" w:rsidP="00D9144B">
            <w:pPr>
              <w:spacing w:line="360" w:lineRule="auto"/>
              <w:jc w:val="both"/>
              <w:rPr>
                <w:sz w:val="18"/>
                <w:szCs w:val="18"/>
              </w:rPr>
            </w:pPr>
            <w:r w:rsidRPr="00622EF5">
              <w:rPr>
                <w:sz w:val="18"/>
                <w:szCs w:val="18"/>
              </w:rPr>
              <w:t>(4WD)</w:t>
            </w:r>
          </w:p>
        </w:tc>
        <w:tc>
          <w:tcPr>
            <w:tcW w:w="5449" w:type="dxa"/>
            <w:vMerge w:val="restart"/>
          </w:tcPr>
          <w:p w14:paraId="51DE1F44" w14:textId="77777777" w:rsidR="00421FAF" w:rsidRPr="00622EF5" w:rsidRDefault="00421FAF" w:rsidP="00D9144B">
            <w:pPr>
              <w:spacing w:line="360" w:lineRule="auto"/>
              <w:jc w:val="both"/>
              <w:rPr>
                <w:sz w:val="18"/>
                <w:szCs w:val="18"/>
              </w:rPr>
            </w:pPr>
            <w:r w:rsidRPr="00622EF5">
              <w:rPr>
                <w:sz w:val="18"/>
                <w:szCs w:val="18"/>
              </w:rPr>
              <w:t>El tractor con doble tracción aumenta, en este caso, la capacidad de tracción distribuyendo su peso y acción en una mayor área de contacto. La mayor distribución de peso por área de contacto disminuye, por su parte, el efecto de compactación, (Acevedo &amp; Silva, 2003).</w:t>
            </w:r>
          </w:p>
        </w:tc>
      </w:tr>
      <w:tr w:rsidR="00421FAF" w:rsidRPr="00622EF5" w14:paraId="456D968B" w14:textId="77777777" w:rsidTr="0014731C">
        <w:trPr>
          <w:trHeight w:val="485"/>
        </w:trPr>
        <w:tc>
          <w:tcPr>
            <w:tcW w:w="1710" w:type="dxa"/>
            <w:vMerge/>
            <w:tcBorders>
              <w:top w:val="nil"/>
            </w:tcBorders>
          </w:tcPr>
          <w:p w14:paraId="4356DE64" w14:textId="77777777" w:rsidR="00421FAF" w:rsidRPr="00622EF5" w:rsidRDefault="00421FAF" w:rsidP="00D9144B">
            <w:pPr>
              <w:spacing w:line="360" w:lineRule="auto"/>
              <w:jc w:val="both"/>
              <w:rPr>
                <w:sz w:val="18"/>
                <w:szCs w:val="18"/>
              </w:rPr>
            </w:pPr>
          </w:p>
        </w:tc>
        <w:tc>
          <w:tcPr>
            <w:tcW w:w="1986" w:type="dxa"/>
          </w:tcPr>
          <w:p w14:paraId="769E895A" w14:textId="77777777" w:rsidR="00421FAF" w:rsidRPr="00622EF5" w:rsidRDefault="00421FAF" w:rsidP="00D9144B">
            <w:pPr>
              <w:spacing w:line="360" w:lineRule="auto"/>
              <w:jc w:val="both"/>
              <w:rPr>
                <w:sz w:val="18"/>
                <w:szCs w:val="18"/>
              </w:rPr>
            </w:pPr>
            <w:r w:rsidRPr="00622EF5">
              <w:rPr>
                <w:sz w:val="18"/>
                <w:szCs w:val="18"/>
              </w:rPr>
              <w:t>Delantera asistida (FWA)</w:t>
            </w:r>
          </w:p>
        </w:tc>
        <w:tc>
          <w:tcPr>
            <w:tcW w:w="5449" w:type="dxa"/>
            <w:vMerge/>
            <w:tcBorders>
              <w:top w:val="nil"/>
            </w:tcBorders>
          </w:tcPr>
          <w:p w14:paraId="3B083888" w14:textId="77777777" w:rsidR="00421FAF" w:rsidRPr="00622EF5" w:rsidRDefault="00421FAF" w:rsidP="00D9144B">
            <w:pPr>
              <w:spacing w:line="360" w:lineRule="auto"/>
              <w:jc w:val="both"/>
              <w:rPr>
                <w:sz w:val="18"/>
                <w:szCs w:val="18"/>
              </w:rPr>
            </w:pPr>
          </w:p>
        </w:tc>
      </w:tr>
      <w:tr w:rsidR="00421FAF" w:rsidRPr="00622EF5" w14:paraId="5675A058" w14:textId="77777777" w:rsidTr="0014731C">
        <w:trPr>
          <w:trHeight w:val="730"/>
        </w:trPr>
        <w:tc>
          <w:tcPr>
            <w:tcW w:w="1710" w:type="dxa"/>
            <w:vMerge w:val="restart"/>
          </w:tcPr>
          <w:p w14:paraId="183523DF" w14:textId="77777777" w:rsidR="00421FAF" w:rsidRPr="00622EF5" w:rsidRDefault="00421FAF" w:rsidP="00D9144B">
            <w:pPr>
              <w:spacing w:line="360" w:lineRule="auto"/>
              <w:jc w:val="both"/>
              <w:rPr>
                <w:sz w:val="18"/>
                <w:szCs w:val="18"/>
              </w:rPr>
            </w:pPr>
          </w:p>
          <w:p w14:paraId="49ADDF87" w14:textId="77777777" w:rsidR="00421FAF" w:rsidRPr="00622EF5" w:rsidRDefault="00421FAF" w:rsidP="00D9144B">
            <w:pPr>
              <w:spacing w:line="360" w:lineRule="auto"/>
              <w:jc w:val="both"/>
              <w:rPr>
                <w:sz w:val="18"/>
                <w:szCs w:val="18"/>
              </w:rPr>
            </w:pPr>
          </w:p>
          <w:p w14:paraId="2E651CC1" w14:textId="77777777" w:rsidR="00421FAF" w:rsidRPr="00622EF5" w:rsidRDefault="00421FAF" w:rsidP="00D9144B">
            <w:pPr>
              <w:spacing w:line="360" w:lineRule="auto"/>
              <w:jc w:val="both"/>
              <w:rPr>
                <w:sz w:val="18"/>
                <w:szCs w:val="18"/>
              </w:rPr>
            </w:pPr>
            <w:r w:rsidRPr="00622EF5">
              <w:rPr>
                <w:sz w:val="18"/>
                <w:szCs w:val="18"/>
              </w:rPr>
              <w:t>Ruedas</w:t>
            </w:r>
          </w:p>
        </w:tc>
        <w:tc>
          <w:tcPr>
            <w:tcW w:w="1986" w:type="dxa"/>
          </w:tcPr>
          <w:p w14:paraId="780CE25D" w14:textId="77777777" w:rsidR="00421FAF" w:rsidRPr="00622EF5" w:rsidRDefault="00421FAF" w:rsidP="00D9144B">
            <w:pPr>
              <w:spacing w:line="360" w:lineRule="auto"/>
              <w:jc w:val="both"/>
              <w:rPr>
                <w:sz w:val="18"/>
                <w:szCs w:val="18"/>
              </w:rPr>
            </w:pPr>
            <w:r w:rsidRPr="00622EF5">
              <w:rPr>
                <w:sz w:val="18"/>
                <w:szCs w:val="18"/>
              </w:rPr>
              <w:t>Tamaño acorde al peso del tractor</w:t>
            </w:r>
          </w:p>
        </w:tc>
        <w:tc>
          <w:tcPr>
            <w:tcW w:w="5449" w:type="dxa"/>
            <w:vMerge w:val="restart"/>
          </w:tcPr>
          <w:p w14:paraId="21550A37" w14:textId="77777777" w:rsidR="00421FAF" w:rsidRPr="00622EF5" w:rsidRDefault="00421FAF" w:rsidP="00D9144B">
            <w:pPr>
              <w:spacing w:line="360" w:lineRule="auto"/>
              <w:jc w:val="both"/>
              <w:rPr>
                <w:sz w:val="18"/>
                <w:szCs w:val="18"/>
              </w:rPr>
            </w:pPr>
            <w:r w:rsidRPr="00622EF5">
              <w:rPr>
                <w:sz w:val="18"/>
                <w:szCs w:val="18"/>
              </w:rPr>
              <w:t xml:space="preserve">De acuerdo con Acevedo &amp; Silva, 2003, una llanta pequeña genera mayor presión sobre el suelo, y de igual manera un sobrepeso de las llantas genera compactación, al igual que se debe buscar un adecuado patinaje de la llanta para evitar </w:t>
            </w:r>
            <w:r w:rsidRPr="00622EF5">
              <w:rPr>
                <w:sz w:val="18"/>
                <w:szCs w:val="18"/>
              </w:rPr>
              <w:lastRenderedPageBreak/>
              <w:t>compactación.</w:t>
            </w:r>
          </w:p>
        </w:tc>
      </w:tr>
      <w:tr w:rsidR="00421FAF" w:rsidRPr="00622EF5" w14:paraId="19D9578F" w14:textId="77777777" w:rsidTr="0014731C">
        <w:trPr>
          <w:trHeight w:val="346"/>
        </w:trPr>
        <w:tc>
          <w:tcPr>
            <w:tcW w:w="1710" w:type="dxa"/>
            <w:vMerge/>
            <w:tcBorders>
              <w:top w:val="nil"/>
            </w:tcBorders>
          </w:tcPr>
          <w:p w14:paraId="79952AEE" w14:textId="77777777" w:rsidR="00421FAF" w:rsidRPr="00622EF5" w:rsidRDefault="00421FAF" w:rsidP="00D9144B">
            <w:pPr>
              <w:spacing w:line="360" w:lineRule="auto"/>
              <w:jc w:val="both"/>
              <w:rPr>
                <w:sz w:val="18"/>
                <w:szCs w:val="18"/>
              </w:rPr>
            </w:pPr>
          </w:p>
        </w:tc>
        <w:tc>
          <w:tcPr>
            <w:tcW w:w="1986" w:type="dxa"/>
          </w:tcPr>
          <w:p w14:paraId="6A9CD9EE" w14:textId="77777777" w:rsidR="00421FAF" w:rsidRPr="00622EF5" w:rsidRDefault="00421FAF" w:rsidP="00D9144B">
            <w:pPr>
              <w:spacing w:line="360" w:lineRule="auto"/>
              <w:jc w:val="both"/>
              <w:rPr>
                <w:sz w:val="18"/>
                <w:szCs w:val="18"/>
              </w:rPr>
            </w:pPr>
            <w:r w:rsidRPr="00622EF5">
              <w:rPr>
                <w:sz w:val="18"/>
                <w:szCs w:val="18"/>
              </w:rPr>
              <w:t>Peso &lt; 2.500 Kg</w:t>
            </w:r>
          </w:p>
        </w:tc>
        <w:tc>
          <w:tcPr>
            <w:tcW w:w="5449" w:type="dxa"/>
            <w:vMerge/>
            <w:tcBorders>
              <w:top w:val="nil"/>
            </w:tcBorders>
          </w:tcPr>
          <w:p w14:paraId="1E6167D7" w14:textId="77777777" w:rsidR="00421FAF" w:rsidRPr="00622EF5" w:rsidRDefault="00421FAF" w:rsidP="00D9144B">
            <w:pPr>
              <w:spacing w:line="360" w:lineRule="auto"/>
              <w:jc w:val="both"/>
              <w:rPr>
                <w:sz w:val="18"/>
                <w:szCs w:val="18"/>
              </w:rPr>
            </w:pPr>
          </w:p>
        </w:tc>
      </w:tr>
      <w:tr w:rsidR="00421FAF" w:rsidRPr="00622EF5" w14:paraId="17E4E124" w14:textId="77777777" w:rsidTr="0014731C">
        <w:trPr>
          <w:trHeight w:val="481"/>
        </w:trPr>
        <w:tc>
          <w:tcPr>
            <w:tcW w:w="1710" w:type="dxa"/>
            <w:vMerge/>
            <w:tcBorders>
              <w:top w:val="nil"/>
            </w:tcBorders>
          </w:tcPr>
          <w:p w14:paraId="4200C21F" w14:textId="77777777" w:rsidR="00421FAF" w:rsidRPr="00622EF5" w:rsidRDefault="00421FAF" w:rsidP="00D9144B">
            <w:pPr>
              <w:spacing w:line="360" w:lineRule="auto"/>
              <w:jc w:val="both"/>
              <w:rPr>
                <w:sz w:val="18"/>
                <w:szCs w:val="18"/>
              </w:rPr>
            </w:pPr>
          </w:p>
        </w:tc>
        <w:tc>
          <w:tcPr>
            <w:tcW w:w="1986" w:type="dxa"/>
          </w:tcPr>
          <w:p w14:paraId="3223E971" w14:textId="77777777" w:rsidR="00421FAF" w:rsidRPr="00622EF5" w:rsidRDefault="00421FAF" w:rsidP="00D9144B">
            <w:pPr>
              <w:spacing w:line="360" w:lineRule="auto"/>
              <w:jc w:val="both"/>
              <w:rPr>
                <w:sz w:val="18"/>
                <w:szCs w:val="18"/>
              </w:rPr>
            </w:pPr>
            <w:r w:rsidRPr="00622EF5">
              <w:rPr>
                <w:sz w:val="18"/>
                <w:szCs w:val="18"/>
              </w:rPr>
              <w:t xml:space="preserve">Inflado y labrado </w:t>
            </w:r>
            <w:r w:rsidRPr="00622EF5">
              <w:rPr>
                <w:sz w:val="18"/>
                <w:szCs w:val="18"/>
              </w:rPr>
              <w:lastRenderedPageBreak/>
              <w:t>adecuado</w:t>
            </w:r>
          </w:p>
        </w:tc>
        <w:tc>
          <w:tcPr>
            <w:tcW w:w="5449" w:type="dxa"/>
            <w:vMerge/>
            <w:tcBorders>
              <w:top w:val="nil"/>
            </w:tcBorders>
          </w:tcPr>
          <w:p w14:paraId="26BF6726" w14:textId="77777777" w:rsidR="00421FAF" w:rsidRPr="00622EF5" w:rsidRDefault="00421FAF" w:rsidP="00D9144B">
            <w:pPr>
              <w:spacing w:line="360" w:lineRule="auto"/>
              <w:jc w:val="both"/>
              <w:rPr>
                <w:sz w:val="18"/>
                <w:szCs w:val="18"/>
              </w:rPr>
            </w:pPr>
          </w:p>
        </w:tc>
      </w:tr>
    </w:tbl>
    <w:p w14:paraId="429DEEBB" w14:textId="77777777" w:rsidR="00421FAF" w:rsidRPr="0073739E" w:rsidRDefault="00421FAF" w:rsidP="00D9144B">
      <w:pPr>
        <w:spacing w:line="360" w:lineRule="auto"/>
        <w:jc w:val="both"/>
        <w:rPr>
          <w:sz w:val="18"/>
          <w:szCs w:val="18"/>
        </w:rPr>
      </w:pPr>
      <w:r w:rsidRPr="0073739E">
        <w:rPr>
          <w:sz w:val="18"/>
          <w:szCs w:val="18"/>
        </w:rPr>
        <w:t>Fuente: UPRA, 2021.</w:t>
      </w:r>
    </w:p>
    <w:p w14:paraId="7C4EA571" w14:textId="77777777" w:rsidR="00584453" w:rsidRPr="00622EF5" w:rsidRDefault="00584453" w:rsidP="00D9144B">
      <w:pPr>
        <w:spacing w:line="360" w:lineRule="auto"/>
        <w:jc w:val="both"/>
      </w:pPr>
    </w:p>
    <w:p w14:paraId="3FDC4ECE" w14:textId="3D5BDB21" w:rsidR="00421FAF" w:rsidRPr="0014731C" w:rsidRDefault="00421FAF" w:rsidP="00D9144B">
      <w:pPr>
        <w:spacing w:line="360" w:lineRule="auto"/>
        <w:jc w:val="both"/>
        <w:rPr>
          <w:b/>
        </w:rPr>
      </w:pPr>
      <w:r w:rsidRPr="0014731C">
        <w:rPr>
          <w:b/>
        </w:rPr>
        <w:t xml:space="preserve">Características de los motocultores o </w:t>
      </w:r>
      <w:proofErr w:type="spellStart"/>
      <w:r w:rsidRPr="0014731C">
        <w:rPr>
          <w:b/>
        </w:rPr>
        <w:t>motoazadas</w:t>
      </w:r>
      <w:proofErr w:type="spellEnd"/>
      <w:r w:rsidRPr="0014731C">
        <w:rPr>
          <w:b/>
        </w:rPr>
        <w:t>:</w:t>
      </w:r>
    </w:p>
    <w:p w14:paraId="42A2FF19" w14:textId="77777777" w:rsidR="00622EF5" w:rsidRPr="00622EF5" w:rsidRDefault="00622EF5" w:rsidP="00D9144B">
      <w:pPr>
        <w:spacing w:line="360" w:lineRule="auto"/>
        <w:jc w:val="both"/>
      </w:pPr>
    </w:p>
    <w:p w14:paraId="01C80AA2" w14:textId="77777777" w:rsidR="00421FAF" w:rsidRPr="00622EF5" w:rsidRDefault="00421FAF" w:rsidP="00D9144B">
      <w:pPr>
        <w:spacing w:line="360" w:lineRule="auto"/>
        <w:jc w:val="both"/>
      </w:pPr>
      <w:r w:rsidRPr="00622EF5">
        <w:t>Motocultores: Considerados como un tractor de un solo eje, de potencia reducida, ya que no pasan de los 15 kW (20 CV) de potencia.</w:t>
      </w:r>
    </w:p>
    <w:p w14:paraId="10AF21F2" w14:textId="77777777" w:rsidR="0073739E" w:rsidRDefault="0073739E" w:rsidP="00D9144B">
      <w:pPr>
        <w:spacing w:line="360" w:lineRule="auto"/>
        <w:jc w:val="both"/>
      </w:pPr>
    </w:p>
    <w:p w14:paraId="19D411AA" w14:textId="77777777" w:rsidR="0073739E" w:rsidRDefault="00421FAF" w:rsidP="00D9144B">
      <w:pPr>
        <w:spacing w:line="360" w:lineRule="auto"/>
        <w:jc w:val="both"/>
      </w:pPr>
      <w:r w:rsidRPr="00622EF5">
        <w:t xml:space="preserve">De acuerdo con las características del tractor para mecanización de bajo impacto el motocultor cumple, pero para ser considerada maquinaria liviana el implemento con el que trabaje </w:t>
      </w:r>
      <w:r w:rsidR="0073739E">
        <w:t xml:space="preserve">y </w:t>
      </w:r>
      <w:r w:rsidRPr="00622EF5">
        <w:t>debe cumplir los criterios de maquinaria liviana</w:t>
      </w:r>
      <w:r w:rsidR="0073739E">
        <w:t xml:space="preserve"> </w:t>
      </w:r>
    </w:p>
    <w:p w14:paraId="0A6DA0C4" w14:textId="77777777" w:rsidR="0073739E" w:rsidRPr="00A36754" w:rsidRDefault="0073739E" w:rsidP="00D9144B">
      <w:pPr>
        <w:pStyle w:val="Ttulo2"/>
        <w:spacing w:line="360" w:lineRule="auto"/>
        <w:ind w:left="1080"/>
        <w:jc w:val="both"/>
        <w:rPr>
          <w:color w:val="00B050"/>
        </w:rPr>
      </w:pPr>
    </w:p>
    <w:p w14:paraId="7FF6759C" w14:textId="641413D4" w:rsidR="00421FAF" w:rsidRPr="00A36754" w:rsidRDefault="00421FAF" w:rsidP="0083797C">
      <w:pPr>
        <w:pStyle w:val="Ttulo3"/>
        <w:numPr>
          <w:ilvl w:val="2"/>
          <w:numId w:val="11"/>
        </w:numPr>
      </w:pPr>
      <w:bookmarkStart w:id="10" w:name="_Toc214443196"/>
      <w:r w:rsidRPr="0083797C">
        <w:rPr>
          <w:color w:val="00B050"/>
        </w:rPr>
        <w:t>Implementos o aperos</w:t>
      </w:r>
      <w:r w:rsidR="00433FBB" w:rsidRPr="0083797C">
        <w:rPr>
          <w:color w:val="00B050"/>
        </w:rPr>
        <w:t xml:space="preserve"> de la maquinaria liviana</w:t>
      </w:r>
      <w:r w:rsidRPr="0083797C">
        <w:rPr>
          <w:color w:val="00B050"/>
        </w:rPr>
        <w:t>.</w:t>
      </w:r>
      <w:bookmarkEnd w:id="10"/>
    </w:p>
    <w:p w14:paraId="50E1986F" w14:textId="77777777" w:rsidR="00622EF5" w:rsidRPr="00622EF5" w:rsidRDefault="00622EF5" w:rsidP="00D9144B">
      <w:pPr>
        <w:spacing w:line="360" w:lineRule="auto"/>
        <w:jc w:val="both"/>
      </w:pPr>
    </w:p>
    <w:p w14:paraId="2D0AD909" w14:textId="6FBE1343" w:rsidR="00421FAF" w:rsidRPr="00622EF5" w:rsidRDefault="0073739E" w:rsidP="00D9144B">
      <w:pPr>
        <w:spacing w:line="360" w:lineRule="auto"/>
        <w:jc w:val="both"/>
      </w:pPr>
      <w:r>
        <w:t>L</w:t>
      </w:r>
      <w:r w:rsidRPr="00622EF5">
        <w:t xml:space="preserve">os tipos de implementos o aperos </w:t>
      </w:r>
      <w:r>
        <w:t>usados como</w:t>
      </w:r>
      <w:r w:rsidRPr="00622EF5">
        <w:t xml:space="preserve"> maquinaria liviana </w:t>
      </w:r>
      <w:r>
        <w:t>se pueden clasificar acorde a su</w:t>
      </w:r>
      <w:r w:rsidR="00421FAF" w:rsidRPr="00622EF5">
        <w:t xml:space="preserve"> fuente de energía:</w:t>
      </w:r>
    </w:p>
    <w:p w14:paraId="293D3732" w14:textId="77777777" w:rsidR="00622EF5" w:rsidRPr="00622EF5" w:rsidRDefault="00622EF5" w:rsidP="00D9144B">
      <w:pPr>
        <w:spacing w:line="360" w:lineRule="auto"/>
        <w:jc w:val="both"/>
      </w:pPr>
    </w:p>
    <w:p w14:paraId="1434EF63" w14:textId="69F5F177" w:rsidR="00421FAF" w:rsidRPr="00622EF5" w:rsidRDefault="00421FAF" w:rsidP="00D9144B">
      <w:pPr>
        <w:pStyle w:val="Prrafodelista"/>
        <w:numPr>
          <w:ilvl w:val="0"/>
          <w:numId w:val="10"/>
        </w:numPr>
        <w:spacing w:line="360" w:lineRule="auto"/>
        <w:jc w:val="both"/>
      </w:pPr>
      <w:r w:rsidRPr="00622EF5">
        <w:t>Implementos y equipos motorizado</w:t>
      </w:r>
      <w:r w:rsidR="0073739E">
        <w:t>s</w:t>
      </w:r>
      <w:r w:rsidRPr="00622EF5">
        <w:t xml:space="preserve"> o de tracción mecánica.</w:t>
      </w:r>
    </w:p>
    <w:p w14:paraId="4C9416F0" w14:textId="77777777" w:rsidR="00421FAF" w:rsidRPr="00622EF5" w:rsidRDefault="00421FAF" w:rsidP="00D9144B">
      <w:pPr>
        <w:pStyle w:val="Prrafodelista"/>
        <w:numPr>
          <w:ilvl w:val="0"/>
          <w:numId w:val="10"/>
        </w:numPr>
        <w:spacing w:line="360" w:lineRule="auto"/>
        <w:jc w:val="both"/>
      </w:pPr>
      <w:r w:rsidRPr="00622EF5">
        <w:t>Implementos tirados por animales.</w:t>
      </w:r>
    </w:p>
    <w:p w14:paraId="6840E13B" w14:textId="77777777" w:rsidR="00421FAF" w:rsidRPr="00622EF5" w:rsidRDefault="00421FAF" w:rsidP="00D9144B">
      <w:pPr>
        <w:pStyle w:val="Prrafodelista"/>
        <w:numPr>
          <w:ilvl w:val="0"/>
          <w:numId w:val="10"/>
        </w:numPr>
        <w:spacing w:line="360" w:lineRule="auto"/>
        <w:jc w:val="both"/>
      </w:pPr>
      <w:r w:rsidRPr="00622EF5">
        <w:t>Implementos manuales.</w:t>
      </w:r>
    </w:p>
    <w:p w14:paraId="1C0D91CB" w14:textId="77777777" w:rsidR="00421FAF" w:rsidRPr="00622EF5" w:rsidRDefault="00421FAF" w:rsidP="00D9144B">
      <w:pPr>
        <w:spacing w:line="360" w:lineRule="auto"/>
        <w:jc w:val="both"/>
      </w:pPr>
    </w:p>
    <w:p w14:paraId="4F9EC7CD" w14:textId="77777777" w:rsidR="00421FAF" w:rsidRPr="00622EF5" w:rsidRDefault="00421FAF" w:rsidP="00D9144B">
      <w:pPr>
        <w:spacing w:line="360" w:lineRule="auto"/>
        <w:jc w:val="both"/>
      </w:pPr>
      <w:r w:rsidRPr="00622EF5">
        <w:t>A continuación, se detallan las características:</w:t>
      </w:r>
    </w:p>
    <w:p w14:paraId="1963E003" w14:textId="77777777" w:rsidR="00421FAF" w:rsidRPr="00622EF5" w:rsidRDefault="00421FAF" w:rsidP="00D9144B">
      <w:pPr>
        <w:spacing w:line="360" w:lineRule="auto"/>
        <w:jc w:val="both"/>
      </w:pPr>
    </w:p>
    <w:p w14:paraId="27959315" w14:textId="0079D5DE" w:rsidR="00421FAF" w:rsidRPr="00BB5CDC" w:rsidRDefault="00421FAF" w:rsidP="0083797C">
      <w:pPr>
        <w:pStyle w:val="Ttulo4"/>
        <w:numPr>
          <w:ilvl w:val="3"/>
          <w:numId w:val="11"/>
        </w:numPr>
        <w:rPr>
          <w:rFonts w:ascii="Verdana" w:hAnsi="Verdana"/>
          <w:i w:val="0"/>
          <w:color w:val="00B050"/>
        </w:rPr>
      </w:pPr>
      <w:r w:rsidRPr="00BB5CDC">
        <w:rPr>
          <w:rFonts w:ascii="Verdana" w:hAnsi="Verdana"/>
          <w:i w:val="0"/>
          <w:color w:val="00B050"/>
        </w:rPr>
        <w:t>Implementos y equipos motorizados o de tracción mecánica</w:t>
      </w:r>
    </w:p>
    <w:p w14:paraId="303844C0" w14:textId="77777777" w:rsidR="00421FAF" w:rsidRPr="00622EF5" w:rsidRDefault="00421FAF" w:rsidP="00D9144B">
      <w:pPr>
        <w:spacing w:line="360" w:lineRule="auto"/>
        <w:jc w:val="both"/>
      </w:pPr>
    </w:p>
    <w:p w14:paraId="79B25576" w14:textId="77777777" w:rsidR="00421FAF" w:rsidRPr="00622EF5" w:rsidRDefault="00421FAF" w:rsidP="00D9144B">
      <w:pPr>
        <w:spacing w:line="360" w:lineRule="auto"/>
        <w:jc w:val="both"/>
      </w:pPr>
      <w:r w:rsidRPr="00622EF5">
        <w:t>A continuación, se presenta un listado de implementos o aperos de tracción mecánica, de uso tradicional en las actividades agropecuarias en páramos.</w:t>
      </w:r>
    </w:p>
    <w:p w14:paraId="4985764B" w14:textId="77777777" w:rsidR="00421FAF" w:rsidRPr="00622EF5" w:rsidRDefault="00421FAF" w:rsidP="00D9144B">
      <w:pPr>
        <w:spacing w:line="360" w:lineRule="auto"/>
        <w:jc w:val="both"/>
      </w:pPr>
      <w:r w:rsidRPr="00622EF5">
        <w:t xml:space="preserve">La clasificación dada a los diferentes implementos o aperos se da de acuerdo con el efecto generado por su funcionamiento; considerando que los </w:t>
      </w:r>
      <w:r w:rsidRPr="00622EF5">
        <w:lastRenderedPageBreak/>
        <w:t>implementos o aperos de bajo impacto son aquellos que cumplen con lo dispuesto en el concepto de maquinaria liviana.</w:t>
      </w:r>
    </w:p>
    <w:p w14:paraId="109E1C19" w14:textId="0EDD8ABB" w:rsidR="00622EF5" w:rsidRDefault="00622EF5" w:rsidP="00D9144B">
      <w:pPr>
        <w:spacing w:line="360" w:lineRule="auto"/>
        <w:jc w:val="both"/>
      </w:pPr>
    </w:p>
    <w:p w14:paraId="641FE35A" w14:textId="77777777" w:rsidR="00BB5CDC" w:rsidRPr="00622EF5" w:rsidRDefault="00BB5CDC" w:rsidP="00D9144B">
      <w:pPr>
        <w:spacing w:line="360" w:lineRule="auto"/>
        <w:jc w:val="both"/>
      </w:pPr>
    </w:p>
    <w:p w14:paraId="201800C7" w14:textId="1A70A79A" w:rsidR="00421FAF" w:rsidRPr="00433FBB" w:rsidRDefault="00BB5CDC" w:rsidP="00BB5CDC">
      <w:pPr>
        <w:pStyle w:val="Descripcin"/>
        <w:rPr>
          <w:i w:val="0"/>
          <w:color w:val="auto"/>
          <w:sz w:val="22"/>
          <w:szCs w:val="22"/>
        </w:rPr>
      </w:pPr>
      <w:bookmarkStart w:id="11" w:name="_Toc214443201"/>
      <w:r w:rsidRPr="00BB5CDC">
        <w:rPr>
          <w:i w:val="0"/>
          <w:color w:val="auto"/>
          <w:sz w:val="22"/>
          <w:szCs w:val="22"/>
        </w:rPr>
        <w:t xml:space="preserve">Tabla </w:t>
      </w:r>
      <w:r w:rsidRPr="00BB5CDC">
        <w:rPr>
          <w:i w:val="0"/>
          <w:color w:val="auto"/>
          <w:sz w:val="22"/>
          <w:szCs w:val="22"/>
        </w:rPr>
        <w:fldChar w:fldCharType="begin"/>
      </w:r>
      <w:r w:rsidRPr="00BB5CDC">
        <w:rPr>
          <w:i w:val="0"/>
          <w:color w:val="auto"/>
          <w:sz w:val="22"/>
          <w:szCs w:val="22"/>
        </w:rPr>
        <w:instrText xml:space="preserve"> SEQ Tabla \* ARABIC </w:instrText>
      </w:r>
      <w:r w:rsidRPr="00BB5CDC">
        <w:rPr>
          <w:i w:val="0"/>
          <w:color w:val="auto"/>
          <w:sz w:val="22"/>
          <w:szCs w:val="22"/>
        </w:rPr>
        <w:fldChar w:fldCharType="separate"/>
      </w:r>
      <w:r w:rsidRPr="00BB5CDC">
        <w:rPr>
          <w:i w:val="0"/>
          <w:noProof/>
          <w:color w:val="auto"/>
          <w:sz w:val="22"/>
          <w:szCs w:val="22"/>
        </w:rPr>
        <w:t>2</w:t>
      </w:r>
      <w:r w:rsidRPr="00BB5CDC">
        <w:rPr>
          <w:i w:val="0"/>
          <w:color w:val="auto"/>
          <w:sz w:val="22"/>
          <w:szCs w:val="22"/>
        </w:rPr>
        <w:fldChar w:fldCharType="end"/>
      </w:r>
      <w:r w:rsidRPr="00BB5CDC">
        <w:rPr>
          <w:i w:val="0"/>
          <w:color w:val="auto"/>
          <w:sz w:val="22"/>
          <w:szCs w:val="22"/>
        </w:rPr>
        <w:t xml:space="preserve"> </w:t>
      </w:r>
      <w:r w:rsidR="00421FAF" w:rsidRPr="00BB5CDC">
        <w:rPr>
          <w:i w:val="0"/>
          <w:color w:val="auto"/>
          <w:sz w:val="22"/>
          <w:szCs w:val="22"/>
        </w:rPr>
        <w:t xml:space="preserve">Clasificación de implementos </w:t>
      </w:r>
      <w:r w:rsidR="00421FAF" w:rsidRPr="00433FBB">
        <w:rPr>
          <w:i w:val="0"/>
          <w:color w:val="auto"/>
          <w:sz w:val="22"/>
          <w:szCs w:val="22"/>
        </w:rPr>
        <w:t>o aperos de tracción mecánica de acuerdo con su impacto en el suelo.</w:t>
      </w:r>
      <w:bookmarkEnd w:id="11"/>
    </w:p>
    <w:tbl>
      <w:tblPr>
        <w:tblW w:w="8831"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073"/>
        <w:gridCol w:w="3249"/>
        <w:gridCol w:w="2509"/>
      </w:tblGrid>
      <w:tr w:rsidR="00421FAF" w:rsidRPr="00622EF5" w14:paraId="39C114A9" w14:textId="77777777" w:rsidTr="00D9144B">
        <w:trPr>
          <w:trHeight w:val="422"/>
          <w:tblHeader/>
        </w:trPr>
        <w:tc>
          <w:tcPr>
            <w:tcW w:w="8831" w:type="dxa"/>
            <w:gridSpan w:val="3"/>
            <w:shd w:val="clear" w:color="auto" w:fill="D9D9D9"/>
          </w:tcPr>
          <w:p w14:paraId="34E7C017" w14:textId="77777777" w:rsidR="00421FAF" w:rsidRPr="00D9144B" w:rsidRDefault="00421FAF" w:rsidP="00D9144B">
            <w:pPr>
              <w:spacing w:line="360" w:lineRule="auto"/>
              <w:jc w:val="center"/>
              <w:rPr>
                <w:b/>
                <w:sz w:val="18"/>
                <w:szCs w:val="18"/>
              </w:rPr>
            </w:pPr>
            <w:r w:rsidRPr="00D9144B">
              <w:rPr>
                <w:b/>
                <w:sz w:val="18"/>
                <w:szCs w:val="18"/>
              </w:rPr>
              <w:t>IMPLEMENTO O APERO PARA MECANIZACIÓN DE SUELOS</w:t>
            </w:r>
          </w:p>
        </w:tc>
      </w:tr>
      <w:tr w:rsidR="00421FAF" w:rsidRPr="00622EF5" w14:paraId="225EEF7E" w14:textId="77777777" w:rsidTr="00D9144B">
        <w:trPr>
          <w:trHeight w:val="374"/>
          <w:tblHeader/>
        </w:trPr>
        <w:tc>
          <w:tcPr>
            <w:tcW w:w="3073" w:type="dxa"/>
            <w:shd w:val="clear" w:color="auto" w:fill="D9D9D9"/>
          </w:tcPr>
          <w:p w14:paraId="3F427D39" w14:textId="77777777" w:rsidR="00421FAF" w:rsidRPr="00D9144B" w:rsidRDefault="00421FAF" w:rsidP="00D9144B">
            <w:pPr>
              <w:spacing w:line="360" w:lineRule="auto"/>
              <w:jc w:val="center"/>
              <w:rPr>
                <w:b/>
                <w:sz w:val="18"/>
                <w:szCs w:val="18"/>
              </w:rPr>
            </w:pPr>
            <w:r w:rsidRPr="00D9144B">
              <w:rPr>
                <w:b/>
                <w:sz w:val="18"/>
                <w:szCs w:val="18"/>
              </w:rPr>
              <w:t>ALTO IMPACTO</w:t>
            </w:r>
          </w:p>
        </w:tc>
        <w:tc>
          <w:tcPr>
            <w:tcW w:w="5758" w:type="dxa"/>
            <w:gridSpan w:val="2"/>
            <w:shd w:val="clear" w:color="auto" w:fill="D9D9D9"/>
          </w:tcPr>
          <w:p w14:paraId="74CAC7C6" w14:textId="77777777" w:rsidR="00421FAF" w:rsidRPr="00D9144B" w:rsidRDefault="00421FAF" w:rsidP="00D9144B">
            <w:pPr>
              <w:spacing w:line="360" w:lineRule="auto"/>
              <w:jc w:val="center"/>
              <w:rPr>
                <w:b/>
                <w:sz w:val="18"/>
                <w:szCs w:val="18"/>
              </w:rPr>
            </w:pPr>
            <w:r w:rsidRPr="00D9144B">
              <w:rPr>
                <w:b/>
                <w:sz w:val="18"/>
                <w:szCs w:val="18"/>
              </w:rPr>
              <w:t>BAJO IMPACTO</w:t>
            </w:r>
          </w:p>
        </w:tc>
      </w:tr>
      <w:tr w:rsidR="00421FAF" w:rsidRPr="00622EF5" w14:paraId="69C14005" w14:textId="77777777" w:rsidTr="00D9144B">
        <w:trPr>
          <w:trHeight w:val="378"/>
        </w:trPr>
        <w:tc>
          <w:tcPr>
            <w:tcW w:w="3073" w:type="dxa"/>
          </w:tcPr>
          <w:p w14:paraId="2F16724A" w14:textId="77777777" w:rsidR="00421FAF" w:rsidRPr="00622EF5" w:rsidRDefault="00421FAF" w:rsidP="00D9144B">
            <w:pPr>
              <w:spacing w:line="360" w:lineRule="auto"/>
              <w:jc w:val="both"/>
              <w:rPr>
                <w:sz w:val="18"/>
                <w:szCs w:val="18"/>
              </w:rPr>
            </w:pPr>
            <w:r w:rsidRPr="00622EF5">
              <w:rPr>
                <w:sz w:val="18"/>
                <w:szCs w:val="18"/>
              </w:rPr>
              <w:t>Arado de disco</w:t>
            </w:r>
          </w:p>
        </w:tc>
        <w:tc>
          <w:tcPr>
            <w:tcW w:w="3249" w:type="dxa"/>
          </w:tcPr>
          <w:p w14:paraId="0B2B5F99" w14:textId="77777777" w:rsidR="00421FAF" w:rsidRPr="00622EF5" w:rsidRDefault="00421FAF" w:rsidP="00D9144B">
            <w:pPr>
              <w:spacing w:line="360" w:lineRule="auto"/>
              <w:jc w:val="both"/>
              <w:rPr>
                <w:sz w:val="18"/>
                <w:szCs w:val="18"/>
              </w:rPr>
            </w:pPr>
            <w:r w:rsidRPr="00622EF5">
              <w:rPr>
                <w:sz w:val="18"/>
                <w:szCs w:val="18"/>
              </w:rPr>
              <w:t>Arado subsolador</w:t>
            </w:r>
          </w:p>
        </w:tc>
        <w:tc>
          <w:tcPr>
            <w:tcW w:w="2509" w:type="dxa"/>
          </w:tcPr>
          <w:p w14:paraId="19FF147A" w14:textId="77777777" w:rsidR="00421FAF" w:rsidRPr="00622EF5" w:rsidRDefault="00421FAF" w:rsidP="00D9144B">
            <w:pPr>
              <w:spacing w:line="360" w:lineRule="auto"/>
              <w:jc w:val="both"/>
              <w:rPr>
                <w:sz w:val="18"/>
                <w:szCs w:val="18"/>
              </w:rPr>
            </w:pPr>
            <w:r w:rsidRPr="00622EF5">
              <w:rPr>
                <w:sz w:val="18"/>
                <w:szCs w:val="18"/>
              </w:rPr>
              <w:t>Guadañadora de mano con motor</w:t>
            </w:r>
          </w:p>
        </w:tc>
      </w:tr>
      <w:tr w:rsidR="00421FAF" w:rsidRPr="00622EF5" w14:paraId="4B26FE5A" w14:textId="77777777" w:rsidTr="00D9144B">
        <w:trPr>
          <w:trHeight w:val="356"/>
        </w:trPr>
        <w:tc>
          <w:tcPr>
            <w:tcW w:w="3073" w:type="dxa"/>
          </w:tcPr>
          <w:p w14:paraId="35C1E665" w14:textId="77777777" w:rsidR="00421FAF" w:rsidRPr="00622EF5" w:rsidRDefault="00421FAF" w:rsidP="00D9144B">
            <w:pPr>
              <w:spacing w:line="360" w:lineRule="auto"/>
              <w:jc w:val="both"/>
              <w:rPr>
                <w:sz w:val="18"/>
                <w:szCs w:val="18"/>
                <w:lang w:val="pt-BR"/>
              </w:rPr>
            </w:pPr>
            <w:r w:rsidRPr="00622EF5">
              <w:rPr>
                <w:sz w:val="18"/>
                <w:szCs w:val="18"/>
                <w:lang w:val="pt-BR"/>
              </w:rPr>
              <w:t xml:space="preserve">Arado de </w:t>
            </w:r>
            <w:proofErr w:type="spellStart"/>
            <w:r w:rsidRPr="00622EF5">
              <w:rPr>
                <w:sz w:val="18"/>
                <w:szCs w:val="18"/>
                <w:lang w:val="pt-BR"/>
              </w:rPr>
              <w:t>vertedera</w:t>
            </w:r>
            <w:proofErr w:type="spellEnd"/>
            <w:r w:rsidRPr="00622EF5">
              <w:rPr>
                <w:sz w:val="18"/>
                <w:szCs w:val="18"/>
                <w:lang w:val="pt-BR"/>
              </w:rPr>
              <w:t>, o rejas</w:t>
            </w:r>
          </w:p>
        </w:tc>
        <w:tc>
          <w:tcPr>
            <w:tcW w:w="3249" w:type="dxa"/>
          </w:tcPr>
          <w:p w14:paraId="6AB07DB7" w14:textId="77777777" w:rsidR="00421FAF" w:rsidRPr="00622EF5" w:rsidRDefault="00421FAF" w:rsidP="00D9144B">
            <w:pPr>
              <w:spacing w:line="360" w:lineRule="auto"/>
              <w:jc w:val="both"/>
              <w:rPr>
                <w:sz w:val="18"/>
                <w:szCs w:val="18"/>
              </w:rPr>
            </w:pPr>
            <w:r w:rsidRPr="00622EF5">
              <w:rPr>
                <w:sz w:val="18"/>
                <w:szCs w:val="18"/>
              </w:rPr>
              <w:t>Arado de cincel rígido</w:t>
            </w:r>
          </w:p>
        </w:tc>
        <w:tc>
          <w:tcPr>
            <w:tcW w:w="2509" w:type="dxa"/>
          </w:tcPr>
          <w:p w14:paraId="0FD3CB32" w14:textId="77777777" w:rsidR="00421FAF" w:rsidRPr="00622EF5" w:rsidRDefault="00421FAF" w:rsidP="00D9144B">
            <w:pPr>
              <w:spacing w:line="360" w:lineRule="auto"/>
              <w:jc w:val="both"/>
              <w:rPr>
                <w:sz w:val="18"/>
                <w:szCs w:val="18"/>
              </w:rPr>
            </w:pPr>
            <w:r w:rsidRPr="00622EF5">
              <w:rPr>
                <w:sz w:val="18"/>
                <w:szCs w:val="18"/>
              </w:rPr>
              <w:t>Barra escardadora o rodillo jaula</w:t>
            </w:r>
          </w:p>
        </w:tc>
      </w:tr>
      <w:tr w:rsidR="00421FAF" w:rsidRPr="00622EF5" w14:paraId="296AB51E" w14:textId="77777777" w:rsidTr="00D9144B">
        <w:trPr>
          <w:trHeight w:val="419"/>
        </w:trPr>
        <w:tc>
          <w:tcPr>
            <w:tcW w:w="3073" w:type="dxa"/>
          </w:tcPr>
          <w:p w14:paraId="31F89D96" w14:textId="77777777" w:rsidR="00421FAF" w:rsidRPr="00622EF5" w:rsidRDefault="00421FAF" w:rsidP="00D9144B">
            <w:pPr>
              <w:spacing w:line="360" w:lineRule="auto"/>
              <w:jc w:val="both"/>
              <w:rPr>
                <w:sz w:val="18"/>
                <w:szCs w:val="18"/>
                <w:lang w:val="pt-BR"/>
              </w:rPr>
            </w:pPr>
            <w:proofErr w:type="spellStart"/>
            <w:r w:rsidRPr="00622EF5">
              <w:rPr>
                <w:sz w:val="18"/>
                <w:szCs w:val="18"/>
                <w:lang w:val="pt-BR"/>
              </w:rPr>
              <w:t>Rastra</w:t>
            </w:r>
            <w:proofErr w:type="spellEnd"/>
            <w:r w:rsidRPr="00622EF5">
              <w:rPr>
                <w:sz w:val="18"/>
                <w:szCs w:val="18"/>
                <w:lang w:val="pt-BR"/>
              </w:rPr>
              <w:t xml:space="preserve"> o gradas de discos, arado </w:t>
            </w:r>
            <w:proofErr w:type="spellStart"/>
            <w:r w:rsidRPr="00622EF5">
              <w:rPr>
                <w:sz w:val="18"/>
                <w:szCs w:val="18"/>
                <w:lang w:val="pt-BR"/>
              </w:rPr>
              <w:t>rastra</w:t>
            </w:r>
            <w:proofErr w:type="spellEnd"/>
          </w:p>
        </w:tc>
        <w:tc>
          <w:tcPr>
            <w:tcW w:w="3249" w:type="dxa"/>
          </w:tcPr>
          <w:p w14:paraId="29C243A2" w14:textId="77777777" w:rsidR="00421FAF" w:rsidRPr="00622EF5" w:rsidRDefault="00421FAF" w:rsidP="00D9144B">
            <w:pPr>
              <w:spacing w:line="360" w:lineRule="auto"/>
              <w:jc w:val="both"/>
              <w:rPr>
                <w:sz w:val="18"/>
                <w:szCs w:val="18"/>
              </w:rPr>
            </w:pPr>
            <w:r w:rsidRPr="00622EF5">
              <w:rPr>
                <w:sz w:val="18"/>
                <w:szCs w:val="18"/>
              </w:rPr>
              <w:t>Arado de cincel vibratorio</w:t>
            </w:r>
          </w:p>
        </w:tc>
        <w:tc>
          <w:tcPr>
            <w:tcW w:w="2509" w:type="dxa"/>
          </w:tcPr>
          <w:p w14:paraId="1CA963E9" w14:textId="77777777" w:rsidR="00421FAF" w:rsidRPr="00622EF5" w:rsidRDefault="00421FAF" w:rsidP="00D9144B">
            <w:pPr>
              <w:spacing w:line="360" w:lineRule="auto"/>
              <w:jc w:val="both"/>
              <w:rPr>
                <w:sz w:val="18"/>
                <w:szCs w:val="18"/>
              </w:rPr>
            </w:pPr>
            <w:r w:rsidRPr="00622EF5">
              <w:rPr>
                <w:sz w:val="18"/>
                <w:szCs w:val="18"/>
              </w:rPr>
              <w:t>Rolo (tambor o pesas) o rollo cuchillo</w:t>
            </w:r>
          </w:p>
        </w:tc>
      </w:tr>
      <w:tr w:rsidR="00421FAF" w:rsidRPr="00622EF5" w14:paraId="7BFEC090" w14:textId="77777777" w:rsidTr="00D9144B">
        <w:trPr>
          <w:trHeight w:val="397"/>
        </w:trPr>
        <w:tc>
          <w:tcPr>
            <w:tcW w:w="3073" w:type="dxa"/>
          </w:tcPr>
          <w:p w14:paraId="7DB300B5" w14:textId="77777777" w:rsidR="00421FAF" w:rsidRPr="00622EF5" w:rsidRDefault="00421FAF" w:rsidP="00D9144B">
            <w:pPr>
              <w:spacing w:line="360" w:lineRule="auto"/>
              <w:jc w:val="both"/>
              <w:rPr>
                <w:sz w:val="18"/>
                <w:szCs w:val="18"/>
              </w:rPr>
            </w:pPr>
            <w:r w:rsidRPr="00622EF5">
              <w:rPr>
                <w:sz w:val="18"/>
                <w:szCs w:val="18"/>
              </w:rPr>
              <w:t>Rastra o gradas de discos de doble acción</w:t>
            </w:r>
          </w:p>
        </w:tc>
        <w:tc>
          <w:tcPr>
            <w:tcW w:w="3249" w:type="dxa"/>
          </w:tcPr>
          <w:p w14:paraId="572F2487" w14:textId="77777777" w:rsidR="00421FAF" w:rsidRPr="00622EF5" w:rsidRDefault="00421FAF" w:rsidP="00D9144B">
            <w:pPr>
              <w:spacing w:line="360" w:lineRule="auto"/>
              <w:jc w:val="both"/>
              <w:rPr>
                <w:sz w:val="18"/>
                <w:szCs w:val="18"/>
              </w:rPr>
            </w:pPr>
            <w:r w:rsidRPr="00622EF5">
              <w:rPr>
                <w:sz w:val="18"/>
                <w:szCs w:val="18"/>
              </w:rPr>
              <w:t>Rastrillo pulidor vibratorio</w:t>
            </w:r>
          </w:p>
        </w:tc>
        <w:tc>
          <w:tcPr>
            <w:tcW w:w="2509" w:type="dxa"/>
          </w:tcPr>
          <w:p w14:paraId="469923C9" w14:textId="77777777" w:rsidR="00421FAF" w:rsidRPr="00622EF5" w:rsidRDefault="00421FAF" w:rsidP="00D9144B">
            <w:pPr>
              <w:spacing w:line="360" w:lineRule="auto"/>
              <w:jc w:val="both"/>
              <w:rPr>
                <w:sz w:val="18"/>
                <w:szCs w:val="18"/>
              </w:rPr>
            </w:pPr>
            <w:r w:rsidRPr="00622EF5">
              <w:rPr>
                <w:sz w:val="18"/>
                <w:szCs w:val="18"/>
              </w:rPr>
              <w:t xml:space="preserve">Rodillo estriado </w:t>
            </w:r>
            <w:proofErr w:type="spellStart"/>
            <w:r w:rsidRPr="00622EF5">
              <w:rPr>
                <w:sz w:val="18"/>
                <w:szCs w:val="18"/>
              </w:rPr>
              <w:t>descompactador</w:t>
            </w:r>
            <w:proofErr w:type="spellEnd"/>
          </w:p>
        </w:tc>
      </w:tr>
      <w:tr w:rsidR="00421FAF" w:rsidRPr="00622EF5" w14:paraId="177955E9" w14:textId="77777777" w:rsidTr="00D9144B">
        <w:trPr>
          <w:trHeight w:val="608"/>
        </w:trPr>
        <w:tc>
          <w:tcPr>
            <w:tcW w:w="3073" w:type="dxa"/>
          </w:tcPr>
          <w:p w14:paraId="772E5FC0" w14:textId="77777777" w:rsidR="00421FAF" w:rsidRPr="00622EF5" w:rsidRDefault="00421FAF" w:rsidP="00D9144B">
            <w:pPr>
              <w:spacing w:line="360" w:lineRule="auto"/>
              <w:jc w:val="both"/>
              <w:rPr>
                <w:sz w:val="18"/>
                <w:szCs w:val="18"/>
                <w:lang w:val="pt-BR"/>
              </w:rPr>
            </w:pPr>
            <w:proofErr w:type="spellStart"/>
            <w:r w:rsidRPr="00622EF5">
              <w:rPr>
                <w:sz w:val="18"/>
                <w:szCs w:val="18"/>
                <w:lang w:val="pt-BR"/>
              </w:rPr>
              <w:t>Rastra</w:t>
            </w:r>
            <w:proofErr w:type="spellEnd"/>
            <w:r w:rsidRPr="00622EF5">
              <w:rPr>
                <w:sz w:val="18"/>
                <w:szCs w:val="18"/>
                <w:lang w:val="pt-BR"/>
              </w:rPr>
              <w:t xml:space="preserve"> o gradas de discos </w:t>
            </w:r>
            <w:proofErr w:type="spellStart"/>
            <w:r w:rsidRPr="00622EF5">
              <w:rPr>
                <w:sz w:val="18"/>
                <w:szCs w:val="18"/>
                <w:lang w:val="pt-BR"/>
              </w:rPr>
              <w:t>excéntrica</w:t>
            </w:r>
            <w:proofErr w:type="spellEnd"/>
            <w:r w:rsidRPr="00622EF5">
              <w:rPr>
                <w:sz w:val="18"/>
                <w:szCs w:val="18"/>
                <w:lang w:val="pt-BR"/>
              </w:rPr>
              <w:t xml:space="preserve"> o pesada</w:t>
            </w:r>
          </w:p>
        </w:tc>
        <w:tc>
          <w:tcPr>
            <w:tcW w:w="3249" w:type="dxa"/>
          </w:tcPr>
          <w:p w14:paraId="491C4A4D" w14:textId="77777777" w:rsidR="00421FAF" w:rsidRPr="00622EF5" w:rsidRDefault="00421FAF" w:rsidP="00D9144B">
            <w:pPr>
              <w:spacing w:line="360" w:lineRule="auto"/>
              <w:jc w:val="both"/>
              <w:rPr>
                <w:sz w:val="18"/>
                <w:szCs w:val="18"/>
                <w:lang w:val="pt-BR"/>
              </w:rPr>
            </w:pPr>
            <w:proofErr w:type="spellStart"/>
            <w:r w:rsidRPr="00622EF5">
              <w:rPr>
                <w:sz w:val="18"/>
                <w:szCs w:val="18"/>
                <w:lang w:val="pt-BR"/>
              </w:rPr>
              <w:t>Rastras</w:t>
            </w:r>
            <w:proofErr w:type="spellEnd"/>
            <w:r w:rsidRPr="00622EF5">
              <w:rPr>
                <w:sz w:val="18"/>
                <w:szCs w:val="18"/>
                <w:lang w:val="pt-BR"/>
              </w:rPr>
              <w:t xml:space="preserve"> o gradas de </w:t>
            </w:r>
            <w:proofErr w:type="spellStart"/>
            <w:r w:rsidRPr="00622EF5">
              <w:rPr>
                <w:sz w:val="18"/>
                <w:szCs w:val="18"/>
                <w:lang w:val="pt-BR"/>
              </w:rPr>
              <w:t>dientes</w:t>
            </w:r>
            <w:proofErr w:type="spellEnd"/>
            <w:r w:rsidRPr="00622EF5">
              <w:rPr>
                <w:sz w:val="18"/>
                <w:szCs w:val="18"/>
                <w:lang w:val="pt-BR"/>
              </w:rPr>
              <w:t xml:space="preserve"> o </w:t>
            </w:r>
            <w:proofErr w:type="spellStart"/>
            <w:r w:rsidRPr="00622EF5">
              <w:rPr>
                <w:sz w:val="18"/>
                <w:szCs w:val="18"/>
                <w:lang w:val="pt-BR"/>
              </w:rPr>
              <w:t>púas</w:t>
            </w:r>
            <w:proofErr w:type="spellEnd"/>
            <w:r w:rsidRPr="00622EF5">
              <w:rPr>
                <w:sz w:val="18"/>
                <w:szCs w:val="18"/>
                <w:lang w:val="pt-BR"/>
              </w:rPr>
              <w:t xml:space="preserve">, ganchos, o </w:t>
            </w:r>
            <w:proofErr w:type="spellStart"/>
            <w:r w:rsidRPr="00622EF5">
              <w:rPr>
                <w:sz w:val="18"/>
                <w:szCs w:val="18"/>
                <w:lang w:val="pt-BR"/>
              </w:rPr>
              <w:t>rastrojeras</w:t>
            </w:r>
            <w:proofErr w:type="spellEnd"/>
            <w:r w:rsidRPr="00622EF5">
              <w:rPr>
                <w:sz w:val="18"/>
                <w:szCs w:val="18"/>
                <w:lang w:val="pt-BR"/>
              </w:rPr>
              <w:t>, o</w:t>
            </w:r>
          </w:p>
          <w:p w14:paraId="5D5B480F" w14:textId="77777777" w:rsidR="00421FAF" w:rsidRPr="00622EF5" w:rsidRDefault="00421FAF" w:rsidP="00D9144B">
            <w:pPr>
              <w:spacing w:line="360" w:lineRule="auto"/>
              <w:jc w:val="both"/>
              <w:rPr>
                <w:sz w:val="18"/>
                <w:szCs w:val="18"/>
              </w:rPr>
            </w:pPr>
            <w:r w:rsidRPr="00622EF5">
              <w:rPr>
                <w:sz w:val="18"/>
                <w:szCs w:val="18"/>
              </w:rPr>
              <w:t>rodante</w:t>
            </w:r>
          </w:p>
        </w:tc>
        <w:tc>
          <w:tcPr>
            <w:tcW w:w="2509" w:type="dxa"/>
          </w:tcPr>
          <w:p w14:paraId="11E84A5C" w14:textId="77777777" w:rsidR="00421FAF" w:rsidRPr="00622EF5" w:rsidRDefault="00421FAF" w:rsidP="00D9144B">
            <w:pPr>
              <w:spacing w:line="360" w:lineRule="auto"/>
              <w:jc w:val="both"/>
              <w:rPr>
                <w:sz w:val="18"/>
                <w:szCs w:val="18"/>
              </w:rPr>
            </w:pPr>
            <w:r w:rsidRPr="00622EF5">
              <w:rPr>
                <w:sz w:val="18"/>
                <w:szCs w:val="18"/>
              </w:rPr>
              <w:t>Sembradora neumática</w:t>
            </w:r>
          </w:p>
        </w:tc>
      </w:tr>
      <w:tr w:rsidR="00421FAF" w:rsidRPr="00622EF5" w14:paraId="30CE5B2A" w14:textId="77777777" w:rsidTr="00D9144B">
        <w:trPr>
          <w:trHeight w:val="364"/>
        </w:trPr>
        <w:tc>
          <w:tcPr>
            <w:tcW w:w="3073" w:type="dxa"/>
          </w:tcPr>
          <w:p w14:paraId="24E17EBF" w14:textId="77777777" w:rsidR="00421FAF" w:rsidRPr="00622EF5" w:rsidRDefault="00421FAF" w:rsidP="00D9144B">
            <w:pPr>
              <w:spacing w:line="360" w:lineRule="auto"/>
              <w:jc w:val="both"/>
              <w:rPr>
                <w:sz w:val="18"/>
                <w:szCs w:val="18"/>
              </w:rPr>
            </w:pPr>
            <w:r w:rsidRPr="00622EF5">
              <w:rPr>
                <w:sz w:val="18"/>
                <w:szCs w:val="18"/>
              </w:rPr>
              <w:t>Rastra o grada rotativa</w:t>
            </w:r>
          </w:p>
        </w:tc>
        <w:tc>
          <w:tcPr>
            <w:tcW w:w="3249" w:type="dxa"/>
          </w:tcPr>
          <w:p w14:paraId="79C83A94" w14:textId="77777777" w:rsidR="00421FAF" w:rsidRPr="00622EF5" w:rsidRDefault="00421FAF" w:rsidP="00D9144B">
            <w:pPr>
              <w:spacing w:line="360" w:lineRule="auto"/>
              <w:jc w:val="both"/>
              <w:rPr>
                <w:sz w:val="18"/>
                <w:szCs w:val="18"/>
              </w:rPr>
            </w:pPr>
            <w:r w:rsidRPr="00622EF5">
              <w:rPr>
                <w:sz w:val="18"/>
                <w:szCs w:val="18"/>
              </w:rPr>
              <w:t>Azadas giratorias</w:t>
            </w:r>
          </w:p>
        </w:tc>
        <w:tc>
          <w:tcPr>
            <w:tcW w:w="2509" w:type="dxa"/>
          </w:tcPr>
          <w:p w14:paraId="117C2DC3" w14:textId="77777777" w:rsidR="00421FAF" w:rsidRPr="00622EF5" w:rsidRDefault="00421FAF" w:rsidP="00D9144B">
            <w:pPr>
              <w:spacing w:line="360" w:lineRule="auto"/>
              <w:jc w:val="both"/>
              <w:rPr>
                <w:sz w:val="18"/>
                <w:szCs w:val="18"/>
              </w:rPr>
            </w:pPr>
            <w:r w:rsidRPr="00622EF5">
              <w:rPr>
                <w:sz w:val="18"/>
                <w:szCs w:val="18"/>
              </w:rPr>
              <w:t>Sembradoras de triple</w:t>
            </w:r>
          </w:p>
          <w:p w14:paraId="63F45E31" w14:textId="77777777" w:rsidR="00421FAF" w:rsidRPr="00622EF5" w:rsidRDefault="00421FAF" w:rsidP="00D9144B">
            <w:pPr>
              <w:spacing w:line="360" w:lineRule="auto"/>
              <w:jc w:val="both"/>
              <w:rPr>
                <w:sz w:val="18"/>
                <w:szCs w:val="18"/>
              </w:rPr>
            </w:pPr>
            <w:r w:rsidRPr="00622EF5">
              <w:rPr>
                <w:sz w:val="18"/>
                <w:szCs w:val="18"/>
              </w:rPr>
              <w:t>disco</w:t>
            </w:r>
          </w:p>
        </w:tc>
      </w:tr>
      <w:tr w:rsidR="00421FAF" w:rsidRPr="00622EF5" w14:paraId="5C1461EE" w14:textId="77777777" w:rsidTr="00D9144B">
        <w:trPr>
          <w:trHeight w:val="521"/>
        </w:trPr>
        <w:tc>
          <w:tcPr>
            <w:tcW w:w="3073" w:type="dxa"/>
          </w:tcPr>
          <w:p w14:paraId="778C1A2B" w14:textId="77777777" w:rsidR="00421FAF" w:rsidRPr="00622EF5" w:rsidRDefault="00421FAF" w:rsidP="00D9144B">
            <w:pPr>
              <w:spacing w:line="360" w:lineRule="auto"/>
              <w:jc w:val="both"/>
              <w:rPr>
                <w:sz w:val="18"/>
                <w:szCs w:val="18"/>
                <w:lang w:val="pt-BR"/>
              </w:rPr>
            </w:pPr>
            <w:r w:rsidRPr="00622EF5">
              <w:rPr>
                <w:sz w:val="18"/>
                <w:szCs w:val="18"/>
                <w:lang w:val="pt-BR"/>
              </w:rPr>
              <w:t>Arado rotador (</w:t>
            </w:r>
            <w:proofErr w:type="spellStart"/>
            <w:r w:rsidRPr="00622EF5">
              <w:rPr>
                <w:sz w:val="18"/>
                <w:szCs w:val="18"/>
                <w:lang w:val="pt-BR"/>
              </w:rPr>
              <w:t>rotavator</w:t>
            </w:r>
            <w:proofErr w:type="spellEnd"/>
            <w:r w:rsidRPr="00622EF5">
              <w:rPr>
                <w:sz w:val="18"/>
                <w:szCs w:val="18"/>
                <w:lang w:val="pt-BR"/>
              </w:rPr>
              <w:t>), arado rotativo, fresadora de arrastre</w:t>
            </w:r>
          </w:p>
        </w:tc>
        <w:tc>
          <w:tcPr>
            <w:tcW w:w="3249" w:type="dxa"/>
          </w:tcPr>
          <w:p w14:paraId="54D4E180" w14:textId="77777777" w:rsidR="00421FAF" w:rsidRPr="00622EF5" w:rsidRDefault="00421FAF" w:rsidP="00D9144B">
            <w:pPr>
              <w:spacing w:line="360" w:lineRule="auto"/>
              <w:jc w:val="both"/>
              <w:rPr>
                <w:sz w:val="18"/>
                <w:szCs w:val="18"/>
              </w:rPr>
            </w:pPr>
            <w:r w:rsidRPr="00622EF5">
              <w:rPr>
                <w:sz w:val="18"/>
                <w:szCs w:val="18"/>
              </w:rPr>
              <w:t xml:space="preserve">Rodillo </w:t>
            </w:r>
            <w:proofErr w:type="spellStart"/>
            <w:r w:rsidRPr="00622EF5">
              <w:rPr>
                <w:sz w:val="18"/>
                <w:szCs w:val="18"/>
              </w:rPr>
              <w:t>desterronador</w:t>
            </w:r>
            <w:proofErr w:type="spellEnd"/>
          </w:p>
        </w:tc>
        <w:tc>
          <w:tcPr>
            <w:tcW w:w="2509" w:type="dxa"/>
          </w:tcPr>
          <w:p w14:paraId="05DBCB56" w14:textId="77777777" w:rsidR="00421FAF" w:rsidRPr="00622EF5" w:rsidRDefault="00421FAF" w:rsidP="00D9144B">
            <w:pPr>
              <w:spacing w:line="360" w:lineRule="auto"/>
              <w:jc w:val="both"/>
              <w:rPr>
                <w:sz w:val="18"/>
                <w:szCs w:val="18"/>
              </w:rPr>
            </w:pPr>
            <w:r w:rsidRPr="00622EF5">
              <w:rPr>
                <w:sz w:val="18"/>
                <w:szCs w:val="18"/>
              </w:rPr>
              <w:t>Sembradoras de doble disco desencontrados</w:t>
            </w:r>
          </w:p>
        </w:tc>
      </w:tr>
      <w:tr w:rsidR="00421FAF" w:rsidRPr="00622EF5" w14:paraId="1F4F0A1A" w14:textId="77777777" w:rsidTr="00D9144B">
        <w:trPr>
          <w:trHeight w:val="538"/>
        </w:trPr>
        <w:tc>
          <w:tcPr>
            <w:tcW w:w="3073" w:type="dxa"/>
          </w:tcPr>
          <w:p w14:paraId="14FDD070" w14:textId="77777777" w:rsidR="00421FAF" w:rsidRPr="00622EF5" w:rsidRDefault="00421FAF" w:rsidP="00D9144B">
            <w:pPr>
              <w:spacing w:line="360" w:lineRule="auto"/>
              <w:jc w:val="both"/>
              <w:rPr>
                <w:sz w:val="18"/>
                <w:szCs w:val="18"/>
              </w:rPr>
            </w:pPr>
            <w:r w:rsidRPr="00622EF5">
              <w:rPr>
                <w:sz w:val="18"/>
                <w:szCs w:val="18"/>
              </w:rPr>
              <w:t>Escardillo o aporcador (carpidor)</w:t>
            </w:r>
          </w:p>
        </w:tc>
        <w:tc>
          <w:tcPr>
            <w:tcW w:w="3249" w:type="dxa"/>
          </w:tcPr>
          <w:p w14:paraId="68321E85" w14:textId="77777777" w:rsidR="00421FAF" w:rsidRPr="00622EF5" w:rsidRDefault="00421FAF" w:rsidP="00D9144B">
            <w:pPr>
              <w:spacing w:line="360" w:lineRule="auto"/>
              <w:jc w:val="both"/>
              <w:rPr>
                <w:sz w:val="18"/>
                <w:szCs w:val="18"/>
              </w:rPr>
            </w:pPr>
            <w:r w:rsidRPr="00622EF5">
              <w:rPr>
                <w:sz w:val="18"/>
                <w:szCs w:val="18"/>
              </w:rPr>
              <w:t>Renovador de praderas</w:t>
            </w:r>
          </w:p>
        </w:tc>
        <w:tc>
          <w:tcPr>
            <w:tcW w:w="2509" w:type="dxa"/>
          </w:tcPr>
          <w:p w14:paraId="65C9B93E" w14:textId="77777777" w:rsidR="00421FAF" w:rsidRPr="00622EF5" w:rsidRDefault="00421FAF" w:rsidP="00D9144B">
            <w:pPr>
              <w:spacing w:line="360" w:lineRule="auto"/>
              <w:jc w:val="both"/>
              <w:rPr>
                <w:sz w:val="18"/>
                <w:szCs w:val="18"/>
              </w:rPr>
            </w:pPr>
            <w:r w:rsidRPr="00622EF5">
              <w:rPr>
                <w:sz w:val="18"/>
                <w:szCs w:val="18"/>
              </w:rPr>
              <w:t>Sembradoras de mono</w:t>
            </w:r>
          </w:p>
          <w:p w14:paraId="06D47311" w14:textId="77777777" w:rsidR="00421FAF" w:rsidRPr="00622EF5" w:rsidRDefault="00421FAF" w:rsidP="00D9144B">
            <w:pPr>
              <w:spacing w:line="360" w:lineRule="auto"/>
              <w:jc w:val="both"/>
              <w:rPr>
                <w:sz w:val="18"/>
                <w:szCs w:val="18"/>
              </w:rPr>
            </w:pPr>
            <w:r w:rsidRPr="00622EF5">
              <w:rPr>
                <w:sz w:val="18"/>
                <w:szCs w:val="18"/>
              </w:rPr>
              <w:t>disco</w:t>
            </w:r>
          </w:p>
        </w:tc>
      </w:tr>
      <w:tr w:rsidR="00421FAF" w:rsidRPr="00622EF5" w14:paraId="7CCCA102" w14:textId="77777777" w:rsidTr="00D9144B">
        <w:trPr>
          <w:trHeight w:val="297"/>
        </w:trPr>
        <w:tc>
          <w:tcPr>
            <w:tcW w:w="3073" w:type="dxa"/>
            <w:vMerge w:val="restart"/>
          </w:tcPr>
          <w:p w14:paraId="36434064" w14:textId="77777777" w:rsidR="00421FAF" w:rsidRPr="00622EF5" w:rsidRDefault="00421FAF" w:rsidP="00D9144B">
            <w:pPr>
              <w:spacing w:line="360" w:lineRule="auto"/>
              <w:jc w:val="both"/>
              <w:rPr>
                <w:sz w:val="18"/>
                <w:szCs w:val="18"/>
              </w:rPr>
            </w:pPr>
          </w:p>
        </w:tc>
        <w:tc>
          <w:tcPr>
            <w:tcW w:w="3249" w:type="dxa"/>
          </w:tcPr>
          <w:p w14:paraId="4D0A17F7" w14:textId="77777777" w:rsidR="00421FAF" w:rsidRPr="00622EF5" w:rsidRDefault="00421FAF" w:rsidP="00D9144B">
            <w:pPr>
              <w:spacing w:line="360" w:lineRule="auto"/>
              <w:jc w:val="both"/>
              <w:rPr>
                <w:sz w:val="18"/>
                <w:szCs w:val="18"/>
              </w:rPr>
            </w:pPr>
            <w:r w:rsidRPr="00622EF5">
              <w:rPr>
                <w:sz w:val="18"/>
                <w:szCs w:val="18"/>
              </w:rPr>
              <w:t>Vibro cultivador</w:t>
            </w:r>
          </w:p>
        </w:tc>
        <w:tc>
          <w:tcPr>
            <w:tcW w:w="2509" w:type="dxa"/>
          </w:tcPr>
          <w:p w14:paraId="17463E31" w14:textId="77777777" w:rsidR="00421FAF" w:rsidRPr="00622EF5" w:rsidRDefault="00421FAF" w:rsidP="00D9144B">
            <w:pPr>
              <w:spacing w:line="360" w:lineRule="auto"/>
              <w:jc w:val="both"/>
              <w:rPr>
                <w:sz w:val="18"/>
                <w:szCs w:val="18"/>
              </w:rPr>
            </w:pPr>
            <w:r w:rsidRPr="00622EF5">
              <w:rPr>
                <w:sz w:val="18"/>
                <w:szCs w:val="18"/>
              </w:rPr>
              <w:t>Sembradoras con cinceles</w:t>
            </w:r>
          </w:p>
        </w:tc>
      </w:tr>
      <w:tr w:rsidR="00421FAF" w:rsidRPr="00622EF5" w14:paraId="361B2627" w14:textId="77777777" w:rsidTr="00D9144B">
        <w:trPr>
          <w:trHeight w:val="316"/>
        </w:trPr>
        <w:tc>
          <w:tcPr>
            <w:tcW w:w="3073" w:type="dxa"/>
            <w:vMerge/>
            <w:tcBorders>
              <w:top w:val="nil"/>
            </w:tcBorders>
          </w:tcPr>
          <w:p w14:paraId="5149C74E" w14:textId="77777777" w:rsidR="00421FAF" w:rsidRPr="00622EF5" w:rsidRDefault="00421FAF" w:rsidP="00D9144B">
            <w:pPr>
              <w:spacing w:line="360" w:lineRule="auto"/>
              <w:jc w:val="both"/>
              <w:rPr>
                <w:sz w:val="18"/>
                <w:szCs w:val="18"/>
              </w:rPr>
            </w:pPr>
          </w:p>
        </w:tc>
        <w:tc>
          <w:tcPr>
            <w:tcW w:w="3249" w:type="dxa"/>
          </w:tcPr>
          <w:p w14:paraId="166FE5A9" w14:textId="77777777" w:rsidR="00421FAF" w:rsidRPr="00622EF5" w:rsidRDefault="00421FAF" w:rsidP="00D9144B">
            <w:pPr>
              <w:spacing w:line="360" w:lineRule="auto"/>
              <w:jc w:val="both"/>
              <w:rPr>
                <w:sz w:val="18"/>
                <w:szCs w:val="18"/>
              </w:rPr>
            </w:pPr>
            <w:r w:rsidRPr="00622EF5">
              <w:rPr>
                <w:sz w:val="18"/>
                <w:szCs w:val="18"/>
              </w:rPr>
              <w:t>Cultivador de brazos o púas</w:t>
            </w:r>
          </w:p>
        </w:tc>
        <w:tc>
          <w:tcPr>
            <w:tcW w:w="2509" w:type="dxa"/>
          </w:tcPr>
          <w:p w14:paraId="5DCA5491" w14:textId="77777777" w:rsidR="00421FAF" w:rsidRPr="00622EF5" w:rsidRDefault="00421FAF" w:rsidP="00D9144B">
            <w:pPr>
              <w:spacing w:line="360" w:lineRule="auto"/>
              <w:jc w:val="both"/>
              <w:rPr>
                <w:sz w:val="18"/>
                <w:szCs w:val="18"/>
              </w:rPr>
            </w:pPr>
            <w:r w:rsidRPr="00622EF5">
              <w:rPr>
                <w:sz w:val="18"/>
                <w:szCs w:val="18"/>
              </w:rPr>
              <w:t>Sembradora manual (matraca)</w:t>
            </w:r>
          </w:p>
        </w:tc>
      </w:tr>
      <w:tr w:rsidR="00421FAF" w:rsidRPr="00622EF5" w14:paraId="1C298BA0" w14:textId="77777777" w:rsidTr="00D9144B">
        <w:trPr>
          <w:trHeight w:val="597"/>
        </w:trPr>
        <w:tc>
          <w:tcPr>
            <w:tcW w:w="3073" w:type="dxa"/>
            <w:vMerge/>
            <w:tcBorders>
              <w:top w:val="nil"/>
            </w:tcBorders>
          </w:tcPr>
          <w:p w14:paraId="4A937A16" w14:textId="77777777" w:rsidR="00421FAF" w:rsidRPr="00622EF5" w:rsidRDefault="00421FAF" w:rsidP="00D9144B">
            <w:pPr>
              <w:spacing w:line="360" w:lineRule="auto"/>
              <w:jc w:val="both"/>
              <w:rPr>
                <w:sz w:val="18"/>
                <w:szCs w:val="18"/>
              </w:rPr>
            </w:pPr>
          </w:p>
        </w:tc>
        <w:tc>
          <w:tcPr>
            <w:tcW w:w="3249" w:type="dxa"/>
          </w:tcPr>
          <w:p w14:paraId="16BF889E" w14:textId="77777777" w:rsidR="00421FAF" w:rsidRPr="00622EF5" w:rsidRDefault="00421FAF" w:rsidP="00D9144B">
            <w:pPr>
              <w:spacing w:line="360" w:lineRule="auto"/>
              <w:jc w:val="both"/>
              <w:rPr>
                <w:sz w:val="18"/>
                <w:szCs w:val="18"/>
                <w:lang w:val="pt-BR"/>
              </w:rPr>
            </w:pPr>
            <w:proofErr w:type="spellStart"/>
            <w:r w:rsidRPr="00622EF5">
              <w:rPr>
                <w:sz w:val="18"/>
                <w:szCs w:val="18"/>
                <w:lang w:val="pt-BR"/>
              </w:rPr>
              <w:t>Cortamaleza</w:t>
            </w:r>
            <w:proofErr w:type="spellEnd"/>
            <w:r w:rsidRPr="00622EF5">
              <w:rPr>
                <w:sz w:val="18"/>
                <w:szCs w:val="18"/>
                <w:lang w:val="pt-BR"/>
              </w:rPr>
              <w:t xml:space="preserve">, </w:t>
            </w:r>
            <w:proofErr w:type="spellStart"/>
            <w:r w:rsidRPr="00622EF5">
              <w:rPr>
                <w:sz w:val="18"/>
                <w:szCs w:val="18"/>
                <w:lang w:val="pt-BR"/>
              </w:rPr>
              <w:t>desmalezadora</w:t>
            </w:r>
            <w:proofErr w:type="spellEnd"/>
            <w:r w:rsidRPr="00622EF5">
              <w:rPr>
                <w:sz w:val="18"/>
                <w:szCs w:val="18"/>
                <w:lang w:val="pt-BR"/>
              </w:rPr>
              <w:t xml:space="preserve">, </w:t>
            </w:r>
            <w:proofErr w:type="spellStart"/>
            <w:r w:rsidRPr="00622EF5">
              <w:rPr>
                <w:sz w:val="18"/>
                <w:szCs w:val="18"/>
                <w:lang w:val="pt-BR"/>
              </w:rPr>
              <w:t>desbrozadora</w:t>
            </w:r>
            <w:proofErr w:type="spellEnd"/>
            <w:r w:rsidRPr="00622EF5">
              <w:rPr>
                <w:sz w:val="18"/>
                <w:szCs w:val="18"/>
                <w:lang w:val="pt-BR"/>
              </w:rPr>
              <w:t xml:space="preserve"> o </w:t>
            </w:r>
            <w:proofErr w:type="spellStart"/>
            <w:r w:rsidRPr="00622EF5">
              <w:rPr>
                <w:sz w:val="18"/>
                <w:szCs w:val="18"/>
                <w:lang w:val="pt-BR"/>
              </w:rPr>
              <w:t>rotospeed</w:t>
            </w:r>
            <w:proofErr w:type="spellEnd"/>
          </w:p>
        </w:tc>
        <w:tc>
          <w:tcPr>
            <w:tcW w:w="2509" w:type="dxa"/>
          </w:tcPr>
          <w:p w14:paraId="4CE8DB15" w14:textId="57C3A68B" w:rsidR="00421FAF" w:rsidRPr="00622EF5" w:rsidRDefault="00421FAF" w:rsidP="00D9144B">
            <w:pPr>
              <w:spacing w:line="360" w:lineRule="auto"/>
              <w:jc w:val="both"/>
              <w:rPr>
                <w:sz w:val="18"/>
                <w:szCs w:val="18"/>
              </w:rPr>
            </w:pPr>
            <w:r w:rsidRPr="00622EF5">
              <w:rPr>
                <w:sz w:val="18"/>
                <w:szCs w:val="18"/>
              </w:rPr>
              <w:t>Enfardadora</w:t>
            </w:r>
            <w:r w:rsidR="0032260F">
              <w:rPr>
                <w:sz w:val="18"/>
                <w:szCs w:val="18"/>
              </w:rPr>
              <w:t xml:space="preserve"> o picadora</w:t>
            </w:r>
          </w:p>
        </w:tc>
      </w:tr>
    </w:tbl>
    <w:p w14:paraId="00DE282F" w14:textId="77777777" w:rsidR="00421FAF" w:rsidRPr="00622EF5" w:rsidRDefault="00421FAF" w:rsidP="00D9144B">
      <w:pPr>
        <w:spacing w:line="360" w:lineRule="auto"/>
        <w:jc w:val="both"/>
        <w:sectPr w:rsidR="00421FAF" w:rsidRPr="00622EF5" w:rsidSect="0073739E">
          <w:pgSz w:w="12240" w:h="15840"/>
          <w:pgMar w:top="1985" w:right="1701" w:bottom="1418" w:left="1701" w:header="788" w:footer="992" w:gutter="0"/>
          <w:cols w:space="720"/>
          <w:docGrid w:linePitch="299"/>
        </w:sectPr>
      </w:pPr>
    </w:p>
    <w:p w14:paraId="65B8493F" w14:textId="77777777" w:rsidR="00421FAF" w:rsidRPr="00622EF5" w:rsidRDefault="00421FAF" w:rsidP="00D9144B">
      <w:pPr>
        <w:spacing w:line="360" w:lineRule="auto"/>
        <w:jc w:val="both"/>
      </w:pPr>
    </w:p>
    <w:tbl>
      <w:tblPr>
        <w:tblW w:w="8831"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073"/>
        <w:gridCol w:w="3249"/>
        <w:gridCol w:w="2509"/>
      </w:tblGrid>
      <w:tr w:rsidR="00421FAF" w:rsidRPr="00622EF5" w14:paraId="25B3FA1C" w14:textId="77777777" w:rsidTr="0032260F">
        <w:trPr>
          <w:trHeight w:val="417"/>
        </w:trPr>
        <w:tc>
          <w:tcPr>
            <w:tcW w:w="8831" w:type="dxa"/>
            <w:gridSpan w:val="3"/>
            <w:shd w:val="clear" w:color="auto" w:fill="D9D9D9"/>
          </w:tcPr>
          <w:p w14:paraId="69DEDC3D" w14:textId="77777777" w:rsidR="00421FAF" w:rsidRPr="00D9144B" w:rsidRDefault="00421FAF" w:rsidP="00D9144B">
            <w:pPr>
              <w:spacing w:line="360" w:lineRule="auto"/>
              <w:jc w:val="center"/>
              <w:rPr>
                <w:b/>
              </w:rPr>
            </w:pPr>
            <w:r w:rsidRPr="00D9144B">
              <w:rPr>
                <w:b/>
              </w:rPr>
              <w:t>IMPLEMENTO O APERO PARA MECANIZACIÓN DE SUELOS</w:t>
            </w:r>
          </w:p>
        </w:tc>
      </w:tr>
      <w:tr w:rsidR="00421FAF" w:rsidRPr="00622EF5" w14:paraId="44982932" w14:textId="77777777" w:rsidTr="0032260F">
        <w:trPr>
          <w:trHeight w:val="377"/>
        </w:trPr>
        <w:tc>
          <w:tcPr>
            <w:tcW w:w="3073" w:type="dxa"/>
            <w:shd w:val="clear" w:color="auto" w:fill="D9D9D9"/>
          </w:tcPr>
          <w:p w14:paraId="048ED7DF" w14:textId="77777777" w:rsidR="00421FAF" w:rsidRPr="00D9144B" w:rsidRDefault="00421FAF" w:rsidP="00D9144B">
            <w:pPr>
              <w:spacing w:line="360" w:lineRule="auto"/>
              <w:jc w:val="center"/>
              <w:rPr>
                <w:b/>
              </w:rPr>
            </w:pPr>
            <w:r w:rsidRPr="00D9144B">
              <w:rPr>
                <w:b/>
              </w:rPr>
              <w:t>ALTO IMPACTO</w:t>
            </w:r>
          </w:p>
        </w:tc>
        <w:tc>
          <w:tcPr>
            <w:tcW w:w="5758" w:type="dxa"/>
            <w:gridSpan w:val="2"/>
            <w:shd w:val="clear" w:color="auto" w:fill="D9D9D9"/>
          </w:tcPr>
          <w:p w14:paraId="76FC355D" w14:textId="77777777" w:rsidR="00421FAF" w:rsidRPr="00D9144B" w:rsidRDefault="00421FAF" w:rsidP="00D9144B">
            <w:pPr>
              <w:spacing w:line="360" w:lineRule="auto"/>
              <w:jc w:val="center"/>
              <w:rPr>
                <w:b/>
              </w:rPr>
            </w:pPr>
            <w:r w:rsidRPr="00D9144B">
              <w:rPr>
                <w:b/>
              </w:rPr>
              <w:t>BAJO IMPACTO</w:t>
            </w:r>
          </w:p>
        </w:tc>
      </w:tr>
      <w:tr w:rsidR="00A814D7" w:rsidRPr="00622EF5" w14:paraId="045EEA14" w14:textId="77777777" w:rsidTr="0032260F">
        <w:trPr>
          <w:trHeight w:val="314"/>
        </w:trPr>
        <w:tc>
          <w:tcPr>
            <w:tcW w:w="3073" w:type="dxa"/>
            <w:vMerge w:val="restart"/>
          </w:tcPr>
          <w:p w14:paraId="1C71391C" w14:textId="77777777" w:rsidR="00A814D7" w:rsidRPr="00622EF5" w:rsidRDefault="00A814D7" w:rsidP="00D9144B">
            <w:pPr>
              <w:spacing w:line="360" w:lineRule="auto"/>
              <w:jc w:val="both"/>
            </w:pPr>
          </w:p>
        </w:tc>
        <w:tc>
          <w:tcPr>
            <w:tcW w:w="3249" w:type="dxa"/>
          </w:tcPr>
          <w:p w14:paraId="3EA8A7C3" w14:textId="77777777" w:rsidR="00A814D7" w:rsidRPr="00A814D7" w:rsidRDefault="00A814D7" w:rsidP="00D9144B">
            <w:pPr>
              <w:spacing w:line="360" w:lineRule="auto"/>
              <w:jc w:val="both"/>
              <w:rPr>
                <w:sz w:val="18"/>
                <w:szCs w:val="18"/>
              </w:rPr>
            </w:pPr>
            <w:r w:rsidRPr="00A814D7">
              <w:rPr>
                <w:sz w:val="18"/>
                <w:szCs w:val="18"/>
              </w:rPr>
              <w:t>Cortadora-</w:t>
            </w:r>
            <w:proofErr w:type="spellStart"/>
            <w:r w:rsidRPr="00A814D7">
              <w:rPr>
                <w:sz w:val="18"/>
                <w:szCs w:val="18"/>
              </w:rPr>
              <w:t>hileradora</w:t>
            </w:r>
            <w:proofErr w:type="spellEnd"/>
            <w:r w:rsidRPr="00A814D7">
              <w:rPr>
                <w:sz w:val="18"/>
                <w:szCs w:val="18"/>
              </w:rPr>
              <w:t xml:space="preserve"> rotativa</w:t>
            </w:r>
          </w:p>
        </w:tc>
        <w:tc>
          <w:tcPr>
            <w:tcW w:w="2509" w:type="dxa"/>
          </w:tcPr>
          <w:p w14:paraId="6738AD58" w14:textId="77777777" w:rsidR="00A814D7" w:rsidRPr="00A814D7" w:rsidRDefault="00A814D7" w:rsidP="00D9144B">
            <w:pPr>
              <w:spacing w:line="360" w:lineRule="auto"/>
              <w:jc w:val="both"/>
              <w:rPr>
                <w:sz w:val="18"/>
                <w:szCs w:val="18"/>
              </w:rPr>
            </w:pPr>
            <w:r w:rsidRPr="00A814D7">
              <w:rPr>
                <w:sz w:val="18"/>
                <w:szCs w:val="18"/>
              </w:rPr>
              <w:t>Embolsadora de forraje</w:t>
            </w:r>
          </w:p>
        </w:tc>
      </w:tr>
      <w:tr w:rsidR="00A814D7" w:rsidRPr="00622EF5" w14:paraId="0B5E5D7D" w14:textId="77777777" w:rsidTr="0032260F">
        <w:trPr>
          <w:trHeight w:val="314"/>
        </w:trPr>
        <w:tc>
          <w:tcPr>
            <w:tcW w:w="3073" w:type="dxa"/>
            <w:vMerge/>
          </w:tcPr>
          <w:p w14:paraId="4846C454" w14:textId="77777777" w:rsidR="00A814D7" w:rsidRPr="00622EF5" w:rsidRDefault="00A814D7" w:rsidP="00D9144B">
            <w:pPr>
              <w:spacing w:line="360" w:lineRule="auto"/>
              <w:jc w:val="both"/>
            </w:pPr>
          </w:p>
        </w:tc>
        <w:tc>
          <w:tcPr>
            <w:tcW w:w="3249" w:type="dxa"/>
          </w:tcPr>
          <w:p w14:paraId="5DE693CB" w14:textId="77777777" w:rsidR="00A814D7" w:rsidRPr="00A814D7" w:rsidRDefault="00A814D7" w:rsidP="00D9144B">
            <w:pPr>
              <w:spacing w:line="360" w:lineRule="auto"/>
              <w:jc w:val="both"/>
              <w:rPr>
                <w:sz w:val="18"/>
                <w:szCs w:val="18"/>
              </w:rPr>
            </w:pPr>
            <w:r w:rsidRPr="00A814D7">
              <w:rPr>
                <w:sz w:val="18"/>
                <w:szCs w:val="18"/>
              </w:rPr>
              <w:t>Ensiladora</w:t>
            </w:r>
          </w:p>
        </w:tc>
        <w:tc>
          <w:tcPr>
            <w:tcW w:w="2509" w:type="dxa"/>
          </w:tcPr>
          <w:p w14:paraId="71C0C54F" w14:textId="77777777" w:rsidR="00A814D7" w:rsidRPr="00A814D7" w:rsidRDefault="00A814D7" w:rsidP="00D9144B">
            <w:pPr>
              <w:spacing w:line="360" w:lineRule="auto"/>
              <w:jc w:val="both"/>
              <w:rPr>
                <w:sz w:val="18"/>
                <w:szCs w:val="18"/>
              </w:rPr>
            </w:pPr>
            <w:proofErr w:type="spellStart"/>
            <w:r w:rsidRPr="00A814D7">
              <w:rPr>
                <w:sz w:val="18"/>
                <w:szCs w:val="18"/>
              </w:rPr>
              <w:t>Plasticadora</w:t>
            </w:r>
            <w:proofErr w:type="spellEnd"/>
          </w:p>
        </w:tc>
      </w:tr>
      <w:tr w:rsidR="00A814D7" w:rsidRPr="00622EF5" w14:paraId="1F2B02DC" w14:textId="77777777" w:rsidTr="0032260F">
        <w:trPr>
          <w:trHeight w:val="314"/>
        </w:trPr>
        <w:tc>
          <w:tcPr>
            <w:tcW w:w="3073" w:type="dxa"/>
            <w:vMerge/>
          </w:tcPr>
          <w:p w14:paraId="0B115074" w14:textId="77777777" w:rsidR="00A814D7" w:rsidRPr="00622EF5" w:rsidRDefault="00A814D7" w:rsidP="00D9144B">
            <w:pPr>
              <w:spacing w:line="360" w:lineRule="auto"/>
              <w:jc w:val="both"/>
            </w:pPr>
          </w:p>
        </w:tc>
        <w:tc>
          <w:tcPr>
            <w:tcW w:w="3249" w:type="dxa"/>
          </w:tcPr>
          <w:p w14:paraId="3248356D" w14:textId="60DCACAE" w:rsidR="00A814D7" w:rsidRPr="00A814D7" w:rsidRDefault="00A814D7" w:rsidP="00D9144B">
            <w:pPr>
              <w:spacing w:line="360" w:lineRule="auto"/>
              <w:jc w:val="both"/>
              <w:rPr>
                <w:sz w:val="18"/>
                <w:szCs w:val="18"/>
              </w:rPr>
            </w:pPr>
            <w:r w:rsidRPr="00A814D7">
              <w:rPr>
                <w:sz w:val="18"/>
                <w:szCs w:val="18"/>
              </w:rPr>
              <w:t>Cosechadora de forraje</w:t>
            </w:r>
          </w:p>
        </w:tc>
        <w:tc>
          <w:tcPr>
            <w:tcW w:w="2509" w:type="dxa"/>
          </w:tcPr>
          <w:p w14:paraId="173674C9" w14:textId="7955B31B" w:rsidR="00A814D7" w:rsidRPr="00A814D7" w:rsidRDefault="00A814D7" w:rsidP="00D9144B">
            <w:pPr>
              <w:spacing w:line="360" w:lineRule="auto"/>
              <w:jc w:val="both"/>
              <w:rPr>
                <w:sz w:val="18"/>
                <w:szCs w:val="18"/>
              </w:rPr>
            </w:pPr>
          </w:p>
        </w:tc>
      </w:tr>
    </w:tbl>
    <w:p w14:paraId="3E354C91" w14:textId="4ED60B5A" w:rsidR="00421FAF" w:rsidRPr="0032260F" w:rsidRDefault="00421FAF" w:rsidP="00D9144B">
      <w:pPr>
        <w:spacing w:line="360" w:lineRule="auto"/>
        <w:jc w:val="center"/>
        <w:rPr>
          <w:sz w:val="18"/>
          <w:szCs w:val="18"/>
        </w:rPr>
      </w:pPr>
      <w:r w:rsidRPr="0032260F">
        <w:rPr>
          <w:sz w:val="18"/>
          <w:szCs w:val="18"/>
        </w:rPr>
        <w:t>Fuente: UPRA, (2021)</w:t>
      </w:r>
      <w:r w:rsidR="00B55E7A">
        <w:rPr>
          <w:sz w:val="18"/>
          <w:szCs w:val="18"/>
        </w:rPr>
        <w:t>.</w:t>
      </w:r>
    </w:p>
    <w:p w14:paraId="1DC72D72" w14:textId="77777777" w:rsidR="00421FAF" w:rsidRPr="00BB5CDC" w:rsidRDefault="00421FAF" w:rsidP="00D9144B">
      <w:pPr>
        <w:spacing w:line="360" w:lineRule="auto"/>
        <w:jc w:val="both"/>
      </w:pPr>
    </w:p>
    <w:p w14:paraId="09357D7A" w14:textId="77777777" w:rsidR="00BB5CDC" w:rsidRPr="00BB5CDC" w:rsidRDefault="00BB5CDC" w:rsidP="00BB5CDC">
      <w:pPr>
        <w:pStyle w:val="Ttulo4"/>
        <w:numPr>
          <w:ilvl w:val="3"/>
          <w:numId w:val="11"/>
        </w:numPr>
        <w:rPr>
          <w:rFonts w:ascii="Verdana" w:hAnsi="Verdana"/>
          <w:i w:val="0"/>
          <w:color w:val="00B050"/>
        </w:rPr>
      </w:pPr>
      <w:r w:rsidRPr="00BB5CDC">
        <w:rPr>
          <w:rFonts w:ascii="Verdana" w:hAnsi="Verdana"/>
          <w:i w:val="0"/>
          <w:color w:val="00B050"/>
        </w:rPr>
        <w:t>Implementos tirados por animales</w:t>
      </w:r>
    </w:p>
    <w:p w14:paraId="37358856" w14:textId="77777777" w:rsidR="00421FAF" w:rsidRPr="00622EF5" w:rsidRDefault="00421FAF" w:rsidP="00BB5CDC">
      <w:pPr>
        <w:pStyle w:val="Ttulo4"/>
        <w:ind w:left="1800"/>
      </w:pPr>
    </w:p>
    <w:p w14:paraId="1BBC180C" w14:textId="77777777" w:rsidR="00421FAF" w:rsidRPr="00622EF5" w:rsidRDefault="00421FAF" w:rsidP="00D9144B">
      <w:pPr>
        <w:spacing w:line="360" w:lineRule="auto"/>
        <w:jc w:val="both"/>
      </w:pPr>
      <w:r w:rsidRPr="00622EF5">
        <w:t>Los implementos o aperos que pueden ser utilizados por tracción animal son muy similares a los que pueden utilizar los de tracción mecánica y que utilizan la potencia de la barra de tiro de los tractores; solo que con sus respectivos ajustes en diseño y capacidad para que los animales puedan accionarlos.</w:t>
      </w:r>
    </w:p>
    <w:p w14:paraId="19F33ECE" w14:textId="77777777" w:rsidR="00421FAF" w:rsidRPr="00622EF5" w:rsidRDefault="00421FAF" w:rsidP="00D9144B">
      <w:pPr>
        <w:spacing w:line="360" w:lineRule="auto"/>
        <w:jc w:val="both"/>
      </w:pPr>
    </w:p>
    <w:p w14:paraId="23BD3264" w14:textId="01297AF9" w:rsidR="00421FAF" w:rsidRPr="00622EF5" w:rsidRDefault="00421FAF" w:rsidP="00D9144B">
      <w:pPr>
        <w:spacing w:line="360" w:lineRule="auto"/>
        <w:jc w:val="both"/>
      </w:pPr>
      <w:r w:rsidRPr="00622EF5">
        <w:t>El arado de cincel de tiro animal efectúa una labor primaria de</w:t>
      </w:r>
      <w:r w:rsidR="005D6270">
        <w:t>l</w:t>
      </w:r>
      <w:r w:rsidRPr="00622EF5">
        <w:t xml:space="preserve"> suelo</w:t>
      </w:r>
      <w:r w:rsidR="005D6270">
        <w:t>,</w:t>
      </w:r>
      <w:r w:rsidRPr="00622EF5">
        <w:t xml:space="preserve"> identificada como labranza vertical, donde suelta el suelo sin invertir</w:t>
      </w:r>
      <w:r w:rsidR="005D6270">
        <w:t>,</w:t>
      </w:r>
      <w:r w:rsidRPr="00622EF5">
        <w:t xml:space="preserve"> ni mezclar las distintas capas del perfil. Y se recomienda que el arado cuente con vástagos </w:t>
      </w:r>
      <w:proofErr w:type="spellStart"/>
      <w:r w:rsidRPr="00622EF5">
        <w:t>vibrocultores</w:t>
      </w:r>
      <w:proofErr w:type="spellEnd"/>
      <w:r w:rsidRPr="00622EF5">
        <w:t>, los que contribuyen a mejorar el tiro de los animales, ya que la vibración absorbe las variaciones del esfuerzo de tracción que se producen durante la labor de estallamiento de suelo, las que, en un equipo rígido, mediante los aperos, se trasmiten directamente a los animales.</w:t>
      </w:r>
    </w:p>
    <w:p w14:paraId="2C42D9BB" w14:textId="77777777" w:rsidR="00421FAF" w:rsidRPr="00622EF5" w:rsidRDefault="00421FAF" w:rsidP="00D9144B">
      <w:pPr>
        <w:spacing w:line="360" w:lineRule="auto"/>
        <w:jc w:val="both"/>
      </w:pPr>
    </w:p>
    <w:p w14:paraId="1BA7A5A4" w14:textId="57A6F3B3" w:rsidR="00421FAF" w:rsidRDefault="00421FAF" w:rsidP="00D9144B">
      <w:pPr>
        <w:spacing w:line="360" w:lineRule="auto"/>
        <w:jc w:val="both"/>
      </w:pPr>
      <w:r w:rsidRPr="00622EF5">
        <w:t>Las coberturas vegetales o rastrojos se pueden picar con una rastra de disco de tiro animal</w:t>
      </w:r>
      <w:r w:rsidR="005D6270">
        <w:t xml:space="preserve"> </w:t>
      </w:r>
      <w:r w:rsidRPr="00622EF5">
        <w:t xml:space="preserve">con el suelo seco. </w:t>
      </w:r>
    </w:p>
    <w:p w14:paraId="356C0DAD" w14:textId="77777777" w:rsidR="00622EF5" w:rsidRPr="00433FBB" w:rsidRDefault="00622EF5" w:rsidP="00D9144B">
      <w:pPr>
        <w:pStyle w:val="Ttulo3"/>
        <w:ind w:left="1800" w:firstLine="0"/>
        <w:rPr>
          <w:color w:val="00B050"/>
        </w:rPr>
      </w:pPr>
    </w:p>
    <w:p w14:paraId="098A3BBB" w14:textId="77777777" w:rsidR="00421FAF" w:rsidRPr="00BB5CDC" w:rsidRDefault="00421FAF" w:rsidP="00BB5CDC">
      <w:pPr>
        <w:pStyle w:val="Ttulo4"/>
        <w:numPr>
          <w:ilvl w:val="3"/>
          <w:numId w:val="11"/>
        </w:numPr>
        <w:rPr>
          <w:rFonts w:ascii="Verdana" w:hAnsi="Verdana"/>
          <w:i w:val="0"/>
          <w:color w:val="00B050"/>
        </w:rPr>
      </w:pPr>
      <w:r w:rsidRPr="00BB5CDC">
        <w:rPr>
          <w:rFonts w:ascii="Verdana" w:hAnsi="Verdana"/>
          <w:i w:val="0"/>
          <w:color w:val="00B050"/>
        </w:rPr>
        <w:t>Implementos manuales.</w:t>
      </w:r>
    </w:p>
    <w:p w14:paraId="17221C6C" w14:textId="77777777" w:rsidR="00421FAF" w:rsidRPr="00622EF5" w:rsidRDefault="00421FAF" w:rsidP="00D9144B">
      <w:pPr>
        <w:spacing w:line="360" w:lineRule="auto"/>
        <w:jc w:val="both"/>
      </w:pPr>
    </w:p>
    <w:p w14:paraId="12A92A83" w14:textId="77777777" w:rsidR="00421FAF" w:rsidRPr="00622EF5" w:rsidRDefault="00421FAF" w:rsidP="00D9144B">
      <w:pPr>
        <w:spacing w:line="360" w:lineRule="auto"/>
        <w:jc w:val="both"/>
      </w:pPr>
      <w:r w:rsidRPr="00622EF5">
        <w:t>Los implementos manuales son considerados las herramientas que los productores han empleado tradicionalmente, como azadón, pica, palín, y sus modificaciones. Y en algunas labores como la siembra esta la sembradora manual.</w:t>
      </w:r>
    </w:p>
    <w:sectPr w:rsidR="00421FAF" w:rsidRPr="00622EF5" w:rsidSect="000443DD">
      <w:headerReference w:type="default" r:id="rId11"/>
      <w:footerReference w:type="default" r:id="rId12"/>
      <w:pgSz w:w="12240" w:h="15840"/>
      <w:pgMar w:top="1417" w:right="1701" w:bottom="1417" w:left="1701" w:header="788" w:footer="99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2333A" w14:textId="77777777" w:rsidR="00745FB6" w:rsidRDefault="00745FB6">
      <w:r>
        <w:separator/>
      </w:r>
    </w:p>
  </w:endnote>
  <w:endnote w:type="continuationSeparator" w:id="0">
    <w:p w14:paraId="11A8F4C2" w14:textId="77777777" w:rsidR="00745FB6" w:rsidRDefault="00745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MT">
    <w:altName w:val="Arial"/>
    <w:charset w:val="01"/>
    <w:family w:val="swiss"/>
    <w:pitch w:val="default"/>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B35A8" w14:textId="77777777" w:rsidR="006448A2" w:rsidRDefault="000618F5">
    <w:pPr>
      <w:pStyle w:val="Textoindependiente"/>
      <w:spacing w:line="14" w:lineRule="auto"/>
      <w:rPr>
        <w:sz w:val="20"/>
      </w:rPr>
    </w:pPr>
    <w:r>
      <w:rPr>
        <w:noProof/>
        <w:sz w:val="20"/>
      </w:rPr>
      <mc:AlternateContent>
        <mc:Choice Requires="wps">
          <w:drawing>
            <wp:anchor distT="0" distB="0" distL="0" distR="0" simplePos="0" relativeHeight="251660288" behindDoc="1" locked="0" layoutInCell="1" allowOverlap="1" wp14:anchorId="62A50FF3" wp14:editId="7161B743">
              <wp:simplePos x="0" y="0"/>
              <wp:positionH relativeFrom="page">
                <wp:posOffset>939800</wp:posOffset>
              </wp:positionH>
              <wp:positionV relativeFrom="page">
                <wp:posOffset>9255125</wp:posOffset>
              </wp:positionV>
              <wp:extent cx="5806440" cy="1270"/>
              <wp:effectExtent l="0" t="0" r="0" b="0"/>
              <wp:wrapNone/>
              <wp:docPr id="2" name="Graphic 2"/>
              <wp:cNvGraphicFramePr/>
              <a:graphic xmlns:a="http://schemas.openxmlformats.org/drawingml/2006/main">
                <a:graphicData uri="http://schemas.microsoft.com/office/word/2010/wordprocessingShape">
                  <wps:wsp>
                    <wps:cNvSpPr/>
                    <wps:spPr>
                      <a:xfrm>
                        <a:off x="0" y="0"/>
                        <a:ext cx="5806440" cy="1270"/>
                      </a:xfrm>
                      <a:custGeom>
                        <a:avLst/>
                        <a:gdLst/>
                        <a:ahLst/>
                        <a:cxnLst/>
                        <a:rect l="l" t="t" r="r" b="b"/>
                        <a:pathLst>
                          <a:path w="5806440">
                            <a:moveTo>
                              <a:pt x="0" y="0"/>
                            </a:moveTo>
                            <a:lnTo>
                              <a:pt x="5806407" y="0"/>
                            </a:lnTo>
                          </a:path>
                        </a:pathLst>
                      </a:custGeom>
                      <a:ln w="7493">
                        <a:solidFill>
                          <a:srgbClr val="000000"/>
                        </a:solidFill>
                        <a:prstDash val="solid"/>
                      </a:ln>
                    </wps:spPr>
                    <wps:bodyPr wrap="square" lIns="0" tIns="0" rIns="0" bIns="0" rtlCol="0">
                      <a:noAutofit/>
                    </wps:bodyPr>
                  </wps:wsp>
                </a:graphicData>
              </a:graphic>
            </wp:anchor>
          </w:drawing>
        </mc:Choice>
        <mc:Fallback xmlns:a="http://schemas.openxmlformats.org/drawingml/2006/main" xmlns:wpsCustomData="http://www.wps.cn/officeDocument/2013/wpsCustomData" xmlns:w16sdtfl="http://schemas.microsoft.com/office/word/2024/wordml/sdtformatlock" xmlns:w16du="http://schemas.microsoft.com/office/word/2023/wordml/word16du" xmlns:oel="http://schemas.microsoft.com/office/2019/extlst">
          <w:pict>
            <v:shape id="Graphic 2" style="position:absolute;left:0pt;margin-left:74pt;margin-top:728.75pt;height:0.1pt;width:457.2pt;mso-position-horizontal-relative:page;mso-position-vertical-relative:page;z-index:-251656192;mso-width-relative:page;mso-height-relative:page;" coordsize="5806440,1" o:spid="_x0000_s1026" filled="f" stroked="t" o:spt="100" path="m0,0l5806407,0e" o:gfxdata="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R0keANcAAAAOAQAADwAAAAAA&#10;AAABACAAAAAiAAAAZHJzL2Rvd25yZXYueG1sUEsBAhQAFAAAAAgAh07iQDaEc/4UAgAAegQAAA4A&#10;AAAAAAAAAQAgAAAAJgEAAGRycy9lMm9Eb2MueG1sUEsFBgAAAAAGAAYAWQEAAKwFAAAAAA==&#10;">
              <v:fill on="f" focussize="0,0"/>
              <v:stroke weight="0.59pt" color="#000000" joinstyle="round"/>
              <v:imagedata o:title=""/>
              <o:lock v:ext="edit" aspectratio="f"/>
              <v:textbox inset="0mm,0mm,0mm,0mm"/>
            </v:shape>
          </w:pict>
        </mc:Fallback>
      </mc:AlternateContent>
    </w:r>
    <w:r>
      <w:rPr>
        <w:noProof/>
        <w:sz w:val="20"/>
      </w:rPr>
      <mc:AlternateContent>
        <mc:Choice Requires="wps">
          <w:drawing>
            <wp:anchor distT="0" distB="0" distL="0" distR="0" simplePos="0" relativeHeight="251661312" behindDoc="1" locked="0" layoutInCell="1" allowOverlap="1" wp14:anchorId="4CC08B50" wp14:editId="11AD4D37">
              <wp:simplePos x="0" y="0"/>
              <wp:positionH relativeFrom="page">
                <wp:posOffset>927100</wp:posOffset>
              </wp:positionH>
              <wp:positionV relativeFrom="page">
                <wp:posOffset>9236710</wp:posOffset>
              </wp:positionV>
              <wp:extent cx="4978400" cy="596900"/>
              <wp:effectExtent l="0" t="0" r="0" b="0"/>
              <wp:wrapNone/>
              <wp:docPr id="3" name="Textbox 3"/>
              <wp:cNvGraphicFramePr/>
              <a:graphic xmlns:a="http://schemas.openxmlformats.org/drawingml/2006/main">
                <a:graphicData uri="http://schemas.microsoft.com/office/word/2010/wordprocessingShape">
                  <wps:wsp>
                    <wps:cNvSpPr txBox="1"/>
                    <wps:spPr>
                      <a:xfrm>
                        <a:off x="0" y="0"/>
                        <a:ext cx="4978400" cy="596900"/>
                      </a:xfrm>
                      <a:prstGeom prst="rect">
                        <a:avLst/>
                      </a:prstGeom>
                    </wps:spPr>
                    <wps:txbx>
                      <w:txbxContent>
                        <w:p w14:paraId="5E09AED7" w14:textId="77777777" w:rsidR="006448A2" w:rsidRDefault="000618F5">
                          <w:pPr>
                            <w:spacing w:before="20" w:line="232" w:lineRule="exact"/>
                            <w:ind w:left="20"/>
                            <w:rPr>
                              <w:b/>
                              <w:sz w:val="20"/>
                            </w:rPr>
                          </w:pPr>
                          <w:r>
                            <w:rPr>
                              <w:b/>
                              <w:sz w:val="20"/>
                            </w:rPr>
                            <w:t>Unidad</w:t>
                          </w:r>
                          <w:r>
                            <w:rPr>
                              <w:b/>
                              <w:spacing w:val="-5"/>
                              <w:sz w:val="20"/>
                            </w:rPr>
                            <w:t xml:space="preserve"> </w:t>
                          </w:r>
                          <w:r>
                            <w:rPr>
                              <w:b/>
                              <w:sz w:val="20"/>
                            </w:rPr>
                            <w:t>de</w:t>
                          </w:r>
                          <w:r>
                            <w:rPr>
                              <w:b/>
                              <w:spacing w:val="-5"/>
                              <w:sz w:val="20"/>
                            </w:rPr>
                            <w:t xml:space="preserve"> </w:t>
                          </w:r>
                          <w:r>
                            <w:rPr>
                              <w:b/>
                              <w:sz w:val="20"/>
                            </w:rPr>
                            <w:t>Planificación</w:t>
                          </w:r>
                          <w:r>
                            <w:rPr>
                              <w:b/>
                              <w:spacing w:val="-3"/>
                              <w:sz w:val="20"/>
                            </w:rPr>
                            <w:t xml:space="preserve"> </w:t>
                          </w:r>
                          <w:r>
                            <w:rPr>
                              <w:b/>
                              <w:sz w:val="20"/>
                            </w:rPr>
                            <w:t>Rural</w:t>
                          </w:r>
                          <w:r>
                            <w:rPr>
                              <w:b/>
                              <w:spacing w:val="-5"/>
                              <w:sz w:val="20"/>
                            </w:rPr>
                            <w:t xml:space="preserve"> </w:t>
                          </w:r>
                          <w:r>
                            <w:rPr>
                              <w:b/>
                              <w:sz w:val="20"/>
                            </w:rPr>
                            <w:t>Agropecuaria</w:t>
                          </w:r>
                          <w:r>
                            <w:rPr>
                              <w:b/>
                              <w:spacing w:val="-6"/>
                              <w:sz w:val="20"/>
                            </w:rPr>
                            <w:t xml:space="preserve"> </w:t>
                          </w:r>
                          <w:r>
                            <w:rPr>
                              <w:b/>
                              <w:spacing w:val="-2"/>
                              <w:sz w:val="20"/>
                            </w:rPr>
                            <w:t>(UPRA)</w:t>
                          </w:r>
                        </w:p>
                        <w:p w14:paraId="34855549" w14:textId="77777777" w:rsidR="006448A2" w:rsidRDefault="000618F5">
                          <w:pPr>
                            <w:spacing w:line="220" w:lineRule="exact"/>
                            <w:ind w:left="20"/>
                            <w:rPr>
                              <w:sz w:val="20"/>
                            </w:rPr>
                          </w:pPr>
                          <w:r w:rsidRPr="007D71A2">
                            <w:rPr>
                              <w:sz w:val="20"/>
                              <w:lang w:val="pt-BR"/>
                            </w:rPr>
                            <w:t>Carrera</w:t>
                          </w:r>
                          <w:r w:rsidRPr="007D71A2">
                            <w:rPr>
                              <w:spacing w:val="-4"/>
                              <w:sz w:val="20"/>
                              <w:lang w:val="pt-BR"/>
                            </w:rPr>
                            <w:t xml:space="preserve"> </w:t>
                          </w:r>
                          <w:r w:rsidRPr="007D71A2">
                            <w:rPr>
                              <w:sz w:val="20"/>
                              <w:lang w:val="pt-BR"/>
                            </w:rPr>
                            <w:t>10 N°28-49,</w:t>
                          </w:r>
                          <w:r w:rsidRPr="007D71A2">
                            <w:rPr>
                              <w:spacing w:val="-6"/>
                              <w:sz w:val="20"/>
                              <w:lang w:val="pt-BR"/>
                            </w:rPr>
                            <w:t xml:space="preserve"> </w:t>
                          </w:r>
                          <w:r w:rsidRPr="007D71A2">
                            <w:rPr>
                              <w:sz w:val="20"/>
                              <w:lang w:val="pt-BR"/>
                            </w:rPr>
                            <w:t>Torre A Piso</w:t>
                          </w:r>
                          <w:r w:rsidRPr="007D71A2">
                            <w:rPr>
                              <w:spacing w:val="-2"/>
                              <w:sz w:val="20"/>
                              <w:lang w:val="pt-BR"/>
                            </w:rPr>
                            <w:t xml:space="preserve"> </w:t>
                          </w:r>
                          <w:r w:rsidRPr="007D71A2">
                            <w:rPr>
                              <w:sz w:val="20"/>
                              <w:lang w:val="pt-BR"/>
                            </w:rPr>
                            <w:t>19.</w:t>
                          </w:r>
                          <w:r w:rsidRPr="007D71A2">
                            <w:rPr>
                              <w:spacing w:val="-5"/>
                              <w:sz w:val="20"/>
                              <w:lang w:val="pt-BR"/>
                            </w:rPr>
                            <w:t xml:space="preserve"> </w:t>
                          </w:r>
                          <w:r>
                            <w:rPr>
                              <w:sz w:val="20"/>
                            </w:rPr>
                            <w:t>Edif.</w:t>
                          </w:r>
                          <w:r>
                            <w:rPr>
                              <w:spacing w:val="-2"/>
                              <w:sz w:val="20"/>
                            </w:rPr>
                            <w:t xml:space="preserve"> </w:t>
                          </w:r>
                          <w:r>
                            <w:rPr>
                              <w:sz w:val="20"/>
                            </w:rPr>
                            <w:t>Club</w:t>
                          </w:r>
                          <w:r>
                            <w:rPr>
                              <w:spacing w:val="-2"/>
                              <w:sz w:val="20"/>
                            </w:rPr>
                            <w:t xml:space="preserve"> </w:t>
                          </w:r>
                          <w:r>
                            <w:rPr>
                              <w:sz w:val="20"/>
                            </w:rPr>
                            <w:t>Colombia. Bogotá,</w:t>
                          </w:r>
                          <w:r>
                            <w:rPr>
                              <w:spacing w:val="-2"/>
                              <w:sz w:val="20"/>
                            </w:rPr>
                            <w:t xml:space="preserve"> Colombia.</w:t>
                          </w:r>
                        </w:p>
                        <w:p w14:paraId="7A259507" w14:textId="77777777" w:rsidR="006448A2" w:rsidRDefault="000618F5">
                          <w:pPr>
                            <w:spacing w:line="218" w:lineRule="exact"/>
                            <w:ind w:left="20"/>
                            <w:rPr>
                              <w:sz w:val="20"/>
                            </w:rPr>
                          </w:pPr>
                          <w:r>
                            <w:rPr>
                              <w:sz w:val="20"/>
                            </w:rPr>
                            <w:t>+57</w:t>
                          </w:r>
                          <w:r>
                            <w:rPr>
                              <w:spacing w:val="3"/>
                              <w:sz w:val="20"/>
                            </w:rPr>
                            <w:t xml:space="preserve"> </w:t>
                          </w:r>
                          <w:r>
                            <w:rPr>
                              <w:spacing w:val="-2"/>
                              <w:sz w:val="20"/>
                            </w:rPr>
                            <w:t>3108016445</w:t>
                          </w:r>
                        </w:p>
                        <w:p w14:paraId="0ED320A3" w14:textId="77777777" w:rsidR="006448A2" w:rsidRDefault="00745FB6">
                          <w:pPr>
                            <w:spacing w:line="230" w:lineRule="exact"/>
                            <w:ind w:left="20"/>
                            <w:rPr>
                              <w:b/>
                              <w:sz w:val="20"/>
                            </w:rPr>
                          </w:pPr>
                          <w:hyperlink r:id="rId1">
                            <w:r w:rsidR="000618F5">
                              <w:rPr>
                                <w:b/>
                                <w:spacing w:val="-2"/>
                                <w:sz w:val="20"/>
                              </w:rPr>
                              <w:t>www.upra.gov.co</w:t>
                            </w:r>
                          </w:hyperlink>
                        </w:p>
                      </w:txbxContent>
                    </wps:txbx>
                    <wps:bodyPr wrap="square" lIns="0" tIns="0" rIns="0" bIns="0" rtlCol="0">
                      <a:noAutofit/>
                    </wps:bodyPr>
                  </wps:wsp>
                </a:graphicData>
              </a:graphic>
            </wp:anchor>
          </w:drawing>
        </mc:Choice>
        <mc:Fallback>
          <w:pict>
            <v:shapetype w14:anchorId="4CC08B50" id="_x0000_t202" coordsize="21600,21600" o:spt="202" path="m,l,21600r21600,l21600,xe">
              <v:stroke joinstyle="miter"/>
              <v:path gradientshapeok="t" o:connecttype="rect"/>
            </v:shapetype>
            <v:shape id="Textbox 3" o:spid="_x0000_s1026" type="#_x0000_t202" style="position:absolute;margin-left:73pt;margin-top:727.3pt;width:392pt;height:47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" filled="f" stroked="f">
              <v:textbox inset="0,0,0,0">
                <w:txbxContent>
                  <w:p w14:paraId="5E09AED7" w14:textId="77777777" w:rsidR="006448A2" w:rsidRDefault="000618F5">
                    <w:pPr>
                      <w:spacing w:before="20" w:line="232" w:lineRule="exact"/>
                      <w:ind w:left="20"/>
                      <w:rPr>
                        <w:b/>
                        <w:sz w:val="20"/>
                      </w:rPr>
                    </w:pPr>
                    <w:r>
                      <w:rPr>
                        <w:b/>
                        <w:sz w:val="20"/>
                      </w:rPr>
                      <w:t>Unidad</w:t>
                    </w:r>
                    <w:r>
                      <w:rPr>
                        <w:b/>
                        <w:spacing w:val="-5"/>
                        <w:sz w:val="20"/>
                      </w:rPr>
                      <w:t xml:space="preserve"> </w:t>
                    </w:r>
                    <w:r>
                      <w:rPr>
                        <w:b/>
                        <w:sz w:val="20"/>
                      </w:rPr>
                      <w:t>de</w:t>
                    </w:r>
                    <w:r>
                      <w:rPr>
                        <w:b/>
                        <w:spacing w:val="-5"/>
                        <w:sz w:val="20"/>
                      </w:rPr>
                      <w:t xml:space="preserve"> </w:t>
                    </w:r>
                    <w:r>
                      <w:rPr>
                        <w:b/>
                        <w:sz w:val="20"/>
                      </w:rPr>
                      <w:t>Planificación</w:t>
                    </w:r>
                    <w:r>
                      <w:rPr>
                        <w:b/>
                        <w:spacing w:val="-3"/>
                        <w:sz w:val="20"/>
                      </w:rPr>
                      <w:t xml:space="preserve"> </w:t>
                    </w:r>
                    <w:r>
                      <w:rPr>
                        <w:b/>
                        <w:sz w:val="20"/>
                      </w:rPr>
                      <w:t>Rural</w:t>
                    </w:r>
                    <w:r>
                      <w:rPr>
                        <w:b/>
                        <w:spacing w:val="-5"/>
                        <w:sz w:val="20"/>
                      </w:rPr>
                      <w:t xml:space="preserve"> </w:t>
                    </w:r>
                    <w:r>
                      <w:rPr>
                        <w:b/>
                        <w:sz w:val="20"/>
                      </w:rPr>
                      <w:t>Agropecuaria</w:t>
                    </w:r>
                    <w:r>
                      <w:rPr>
                        <w:b/>
                        <w:spacing w:val="-6"/>
                        <w:sz w:val="20"/>
                      </w:rPr>
                      <w:t xml:space="preserve"> </w:t>
                    </w:r>
                    <w:r>
                      <w:rPr>
                        <w:b/>
                        <w:spacing w:val="-2"/>
                        <w:sz w:val="20"/>
                      </w:rPr>
                      <w:t>(UPRA)</w:t>
                    </w:r>
                  </w:p>
                  <w:p w14:paraId="34855549" w14:textId="77777777" w:rsidR="006448A2" w:rsidRDefault="000618F5">
                    <w:pPr>
                      <w:spacing w:line="220" w:lineRule="exact"/>
                      <w:ind w:left="20"/>
                      <w:rPr>
                        <w:sz w:val="20"/>
                      </w:rPr>
                    </w:pPr>
                    <w:r w:rsidRPr="007D71A2">
                      <w:rPr>
                        <w:sz w:val="20"/>
                        <w:lang w:val="pt-BR"/>
                      </w:rPr>
                      <w:t>Carrera</w:t>
                    </w:r>
                    <w:r w:rsidRPr="007D71A2">
                      <w:rPr>
                        <w:spacing w:val="-4"/>
                        <w:sz w:val="20"/>
                        <w:lang w:val="pt-BR"/>
                      </w:rPr>
                      <w:t xml:space="preserve"> </w:t>
                    </w:r>
                    <w:r w:rsidRPr="007D71A2">
                      <w:rPr>
                        <w:sz w:val="20"/>
                        <w:lang w:val="pt-BR"/>
                      </w:rPr>
                      <w:t>10 N°28-49,</w:t>
                    </w:r>
                    <w:r w:rsidRPr="007D71A2">
                      <w:rPr>
                        <w:spacing w:val="-6"/>
                        <w:sz w:val="20"/>
                        <w:lang w:val="pt-BR"/>
                      </w:rPr>
                      <w:t xml:space="preserve"> </w:t>
                    </w:r>
                    <w:r w:rsidRPr="007D71A2">
                      <w:rPr>
                        <w:sz w:val="20"/>
                        <w:lang w:val="pt-BR"/>
                      </w:rPr>
                      <w:t>Torre A Piso</w:t>
                    </w:r>
                    <w:r w:rsidRPr="007D71A2">
                      <w:rPr>
                        <w:spacing w:val="-2"/>
                        <w:sz w:val="20"/>
                        <w:lang w:val="pt-BR"/>
                      </w:rPr>
                      <w:t xml:space="preserve"> </w:t>
                    </w:r>
                    <w:r w:rsidRPr="007D71A2">
                      <w:rPr>
                        <w:sz w:val="20"/>
                        <w:lang w:val="pt-BR"/>
                      </w:rPr>
                      <w:t>19.</w:t>
                    </w:r>
                    <w:r w:rsidRPr="007D71A2">
                      <w:rPr>
                        <w:spacing w:val="-5"/>
                        <w:sz w:val="20"/>
                        <w:lang w:val="pt-BR"/>
                      </w:rPr>
                      <w:t xml:space="preserve"> </w:t>
                    </w:r>
                    <w:r>
                      <w:rPr>
                        <w:sz w:val="20"/>
                      </w:rPr>
                      <w:t>Edif.</w:t>
                    </w:r>
                    <w:r>
                      <w:rPr>
                        <w:spacing w:val="-2"/>
                        <w:sz w:val="20"/>
                      </w:rPr>
                      <w:t xml:space="preserve"> </w:t>
                    </w:r>
                    <w:r>
                      <w:rPr>
                        <w:sz w:val="20"/>
                      </w:rPr>
                      <w:t>Club</w:t>
                    </w:r>
                    <w:r>
                      <w:rPr>
                        <w:spacing w:val="-2"/>
                        <w:sz w:val="20"/>
                      </w:rPr>
                      <w:t xml:space="preserve"> </w:t>
                    </w:r>
                    <w:r>
                      <w:rPr>
                        <w:sz w:val="20"/>
                      </w:rPr>
                      <w:t>Colombia. Bogotá,</w:t>
                    </w:r>
                    <w:r>
                      <w:rPr>
                        <w:spacing w:val="-2"/>
                        <w:sz w:val="20"/>
                      </w:rPr>
                      <w:t xml:space="preserve"> Colombia.</w:t>
                    </w:r>
                  </w:p>
                  <w:p w14:paraId="7A259507" w14:textId="77777777" w:rsidR="006448A2" w:rsidRDefault="000618F5">
                    <w:pPr>
                      <w:spacing w:line="218" w:lineRule="exact"/>
                      <w:ind w:left="20"/>
                      <w:rPr>
                        <w:sz w:val="20"/>
                      </w:rPr>
                    </w:pPr>
                    <w:r>
                      <w:rPr>
                        <w:sz w:val="20"/>
                      </w:rPr>
                      <w:t>+57</w:t>
                    </w:r>
                    <w:r>
                      <w:rPr>
                        <w:spacing w:val="3"/>
                        <w:sz w:val="20"/>
                      </w:rPr>
                      <w:t xml:space="preserve"> </w:t>
                    </w:r>
                    <w:r>
                      <w:rPr>
                        <w:spacing w:val="-2"/>
                        <w:sz w:val="20"/>
                      </w:rPr>
                      <w:t>3108016445</w:t>
                    </w:r>
                  </w:p>
                  <w:p w14:paraId="0ED320A3" w14:textId="77777777" w:rsidR="006448A2" w:rsidRDefault="00745FB6">
                    <w:pPr>
                      <w:spacing w:line="230" w:lineRule="exact"/>
                      <w:ind w:left="20"/>
                      <w:rPr>
                        <w:b/>
                        <w:sz w:val="20"/>
                      </w:rPr>
                    </w:pPr>
                    <w:hyperlink r:id="rId2">
                      <w:r w:rsidR="000618F5">
                        <w:rPr>
                          <w:b/>
                          <w:spacing w:val="-2"/>
                          <w:sz w:val="20"/>
                        </w:rPr>
                        <w:t>www.upra.gov.co</w:t>
                      </w:r>
                    </w:hyperlink>
                  </w:p>
                </w:txbxContent>
              </v:textbox>
              <w10:wrap anchorx="page" anchory="page"/>
            </v:shape>
          </w:pict>
        </mc:Fallback>
      </mc:AlternateContent>
    </w:r>
    <w:r>
      <w:rPr>
        <w:noProof/>
        <w:sz w:val="20"/>
      </w:rPr>
      <mc:AlternateContent>
        <mc:Choice Requires="wps">
          <w:drawing>
            <wp:anchor distT="0" distB="0" distL="0" distR="0" simplePos="0" relativeHeight="251662336" behindDoc="1" locked="0" layoutInCell="1" allowOverlap="1" wp14:anchorId="4077DF98" wp14:editId="51C98EED">
              <wp:simplePos x="0" y="0"/>
              <wp:positionH relativeFrom="page">
                <wp:posOffset>5965825</wp:posOffset>
              </wp:positionH>
              <wp:positionV relativeFrom="page">
                <wp:posOffset>9241790</wp:posOffset>
              </wp:positionV>
              <wp:extent cx="777875" cy="195580"/>
              <wp:effectExtent l="0" t="0" r="0" b="0"/>
              <wp:wrapNone/>
              <wp:docPr id="4" name="Textbox 4"/>
              <wp:cNvGraphicFramePr/>
              <a:graphic xmlns:a="http://schemas.openxmlformats.org/drawingml/2006/main">
                <a:graphicData uri="http://schemas.microsoft.com/office/word/2010/wordprocessingShape">
                  <wps:wsp>
                    <wps:cNvSpPr txBox="1"/>
                    <wps:spPr>
                      <a:xfrm>
                        <a:off x="0" y="0"/>
                        <a:ext cx="777875" cy="195580"/>
                      </a:xfrm>
                      <a:prstGeom prst="rect">
                        <a:avLst/>
                      </a:prstGeom>
                    </wps:spPr>
                    <wps:txbx>
                      <w:txbxContent>
                        <w:p w14:paraId="5CC817F9" w14:textId="77777777" w:rsidR="006448A2" w:rsidRDefault="000618F5">
                          <w:pPr>
                            <w:pStyle w:val="Textoindependiente"/>
                            <w:spacing w:before="20"/>
                            <w:ind w:left="20"/>
                          </w:pPr>
                          <w:r>
                            <w:t>Página</w:t>
                          </w:r>
                          <w:r>
                            <w:rPr>
                              <w:spacing w:val="-4"/>
                            </w:rPr>
                            <w:t xml:space="preserve"> </w:t>
                          </w:r>
                          <w:r>
                            <w:t>|</w:t>
                          </w:r>
                          <w:r>
                            <w:rPr>
                              <w:spacing w:val="-2"/>
                            </w:rPr>
                            <w:t xml:space="preserve"> </w:t>
                          </w: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 w14:anchorId="4077DF98" id="Textbox 4" o:spid="_x0000_s1027" type="#_x0000_t202" style="position:absolute;margin-left:469.75pt;margin-top:727.7pt;width:61.25pt;height:15.4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" filled="f" stroked="f">
              <v:textbox inset="0,0,0,0">
                <w:txbxContent>
                  <w:p w14:paraId="5CC817F9" w14:textId="77777777" w:rsidR="006448A2" w:rsidRDefault="000618F5">
                    <w:pPr>
                      <w:pStyle w:val="Textoindependiente"/>
                      <w:spacing w:before="20"/>
                      <w:ind w:left="20"/>
                    </w:pPr>
                    <w:r>
                      <w:t>Página</w:t>
                    </w:r>
                    <w:r>
                      <w:rPr>
                        <w:spacing w:val="-4"/>
                      </w:rPr>
                      <w:t xml:space="preserve"> </w:t>
                    </w:r>
                    <w:r>
                      <w:t>|</w:t>
                    </w:r>
                    <w:r>
                      <w:rPr>
                        <w:spacing w:val="-2"/>
                      </w:rPr>
                      <w:t xml:space="preserve"> </w:t>
                    </w: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7D451" w14:textId="77777777" w:rsidR="006448A2" w:rsidRDefault="000618F5">
    <w:pPr>
      <w:pStyle w:val="Textoindependiente"/>
      <w:spacing w:line="14" w:lineRule="auto"/>
      <w:rPr>
        <w:sz w:val="20"/>
      </w:rPr>
    </w:pPr>
    <w:r>
      <w:rPr>
        <w:noProof/>
        <w:sz w:val="20"/>
      </w:rPr>
      <mc:AlternateContent>
        <mc:Choice Requires="wps">
          <w:drawing>
            <wp:anchor distT="0" distB="0" distL="0" distR="0" simplePos="0" relativeHeight="251669504" behindDoc="1" locked="0" layoutInCell="1" allowOverlap="1" wp14:anchorId="53545BD7" wp14:editId="665416D4">
              <wp:simplePos x="0" y="0"/>
              <wp:positionH relativeFrom="page">
                <wp:posOffset>939800</wp:posOffset>
              </wp:positionH>
              <wp:positionV relativeFrom="page">
                <wp:posOffset>9255125</wp:posOffset>
              </wp:positionV>
              <wp:extent cx="5806440" cy="1270"/>
              <wp:effectExtent l="0" t="0" r="0" b="0"/>
              <wp:wrapNone/>
              <wp:docPr id="12" name="Graphic 12"/>
              <wp:cNvGraphicFramePr/>
              <a:graphic xmlns:a="http://schemas.openxmlformats.org/drawingml/2006/main">
                <a:graphicData uri="http://schemas.microsoft.com/office/word/2010/wordprocessingShape">
                  <wps:wsp>
                    <wps:cNvSpPr/>
                    <wps:spPr>
                      <a:xfrm>
                        <a:off x="0" y="0"/>
                        <a:ext cx="5806440" cy="1270"/>
                      </a:xfrm>
                      <a:custGeom>
                        <a:avLst/>
                        <a:gdLst/>
                        <a:ahLst/>
                        <a:cxnLst/>
                        <a:rect l="l" t="t" r="r" b="b"/>
                        <a:pathLst>
                          <a:path w="5806440">
                            <a:moveTo>
                              <a:pt x="0" y="0"/>
                            </a:moveTo>
                            <a:lnTo>
                              <a:pt x="5806407" y="0"/>
                            </a:lnTo>
                          </a:path>
                        </a:pathLst>
                      </a:custGeom>
                      <a:ln w="7493">
                        <a:solidFill>
                          <a:srgbClr val="000000"/>
                        </a:solidFill>
                        <a:prstDash val="solid"/>
                      </a:ln>
                    </wps:spPr>
                    <wps:bodyPr wrap="square" lIns="0" tIns="0" rIns="0" bIns="0" rtlCol="0">
                      <a:noAutofit/>
                    </wps:bodyPr>
                  </wps:wsp>
                </a:graphicData>
              </a:graphic>
            </wp:anchor>
          </w:drawing>
        </mc:Choice>
        <mc:Fallback xmlns:a="http://schemas.openxmlformats.org/drawingml/2006/main" xmlns:wpsCustomData="http://www.wps.cn/officeDocument/2013/wpsCustomData" xmlns:w16sdtfl="http://schemas.microsoft.com/office/word/2024/wordml/sdtformatlock" xmlns:w16du="http://schemas.microsoft.com/office/word/2023/wordml/word16du" xmlns:oel="http://schemas.microsoft.com/office/2019/extlst">
          <w:pict>
            <v:shape id="Graphic 12" style="position:absolute;left:0pt;margin-left:74pt;margin-top:728.75pt;height:0.1pt;width:457.2pt;mso-position-horizontal-relative:page;mso-position-vertical-relative:page;z-index:-251646976;mso-width-relative:page;mso-height-relative:page;" coordsize="5806440,1" o:spid="_x0000_s1026" filled="f" stroked="t" o:spt="100" path="m0,0l5806407,0e" o:gfxdata="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dJHgDXAAAADgEAAA8AAAAA&#10;AAAAAQAgAAAAIgAAAGRycy9kb3ducmV2LnhtbFBLAQIUABQAAAAIAIdO4kC48VUcFQIAAHwEAAAO&#10;AAAAAAAAAAEAIAAAACYBAABkcnMvZTJvRG9jLnhtbFBLBQYAAAAABgAGAFkBAACtBQAAAAA=&#10;">
              <v:fill on="f" focussize="0,0"/>
              <v:stroke weight="0.59pt" color="#000000" joinstyle="round"/>
              <v:imagedata o:title=""/>
              <o:lock v:ext="edit" aspectratio="f"/>
              <v:textbox inset="0mm,0mm,0mm,0mm"/>
            </v:shape>
          </w:pict>
        </mc:Fallback>
      </mc:AlternateContent>
    </w:r>
    <w:r>
      <w:rPr>
        <w:noProof/>
        <w:sz w:val="20"/>
      </w:rPr>
      <mc:AlternateContent>
        <mc:Choice Requires="wps">
          <w:drawing>
            <wp:anchor distT="0" distB="0" distL="0" distR="0" simplePos="0" relativeHeight="251670528" behindDoc="1" locked="0" layoutInCell="1" allowOverlap="1" wp14:anchorId="42FCA70C" wp14:editId="71A13DA4">
              <wp:simplePos x="0" y="0"/>
              <wp:positionH relativeFrom="page">
                <wp:posOffset>927100</wp:posOffset>
              </wp:positionH>
              <wp:positionV relativeFrom="page">
                <wp:posOffset>9236710</wp:posOffset>
              </wp:positionV>
              <wp:extent cx="3684270" cy="180340"/>
              <wp:effectExtent l="0" t="0" r="0" b="0"/>
              <wp:wrapNone/>
              <wp:docPr id="13" name="Textbox 13"/>
              <wp:cNvGraphicFramePr/>
              <a:graphic xmlns:a="http://schemas.openxmlformats.org/drawingml/2006/main">
                <a:graphicData uri="http://schemas.microsoft.com/office/word/2010/wordprocessingShape">
                  <wps:wsp>
                    <wps:cNvSpPr txBox="1"/>
                    <wps:spPr>
                      <a:xfrm>
                        <a:off x="0" y="0"/>
                        <a:ext cx="3684270" cy="180340"/>
                      </a:xfrm>
                      <a:prstGeom prst="rect">
                        <a:avLst/>
                      </a:prstGeom>
                    </wps:spPr>
                    <wps:txbx>
                      <w:txbxContent>
                        <w:p w14:paraId="1BA02F5B" w14:textId="77777777" w:rsidR="006448A2" w:rsidRDefault="000618F5">
                          <w:pPr>
                            <w:spacing w:before="20"/>
                            <w:ind w:left="20"/>
                            <w:rPr>
                              <w:b/>
                              <w:sz w:val="20"/>
                            </w:rPr>
                          </w:pPr>
                          <w:r>
                            <w:rPr>
                              <w:b/>
                              <w:sz w:val="20"/>
                            </w:rPr>
                            <w:t>Unidad</w:t>
                          </w:r>
                          <w:r>
                            <w:rPr>
                              <w:b/>
                              <w:spacing w:val="-5"/>
                              <w:sz w:val="20"/>
                            </w:rPr>
                            <w:t xml:space="preserve"> </w:t>
                          </w:r>
                          <w:r>
                            <w:rPr>
                              <w:b/>
                              <w:sz w:val="20"/>
                            </w:rPr>
                            <w:t>de</w:t>
                          </w:r>
                          <w:r>
                            <w:rPr>
                              <w:b/>
                              <w:spacing w:val="-5"/>
                              <w:sz w:val="20"/>
                            </w:rPr>
                            <w:t xml:space="preserve"> </w:t>
                          </w:r>
                          <w:r>
                            <w:rPr>
                              <w:b/>
                              <w:sz w:val="20"/>
                            </w:rPr>
                            <w:t>Planificación</w:t>
                          </w:r>
                          <w:r>
                            <w:rPr>
                              <w:b/>
                              <w:spacing w:val="-3"/>
                              <w:sz w:val="20"/>
                            </w:rPr>
                            <w:t xml:space="preserve"> </w:t>
                          </w:r>
                          <w:r>
                            <w:rPr>
                              <w:b/>
                              <w:sz w:val="20"/>
                            </w:rPr>
                            <w:t>Rural</w:t>
                          </w:r>
                          <w:r>
                            <w:rPr>
                              <w:b/>
                              <w:spacing w:val="-5"/>
                              <w:sz w:val="20"/>
                            </w:rPr>
                            <w:t xml:space="preserve"> </w:t>
                          </w:r>
                          <w:r>
                            <w:rPr>
                              <w:b/>
                              <w:sz w:val="20"/>
                            </w:rPr>
                            <w:t>Agropecuaria</w:t>
                          </w:r>
                          <w:r>
                            <w:rPr>
                              <w:b/>
                              <w:spacing w:val="-6"/>
                              <w:sz w:val="20"/>
                            </w:rPr>
                            <w:t xml:space="preserve"> </w:t>
                          </w:r>
                          <w:r>
                            <w:rPr>
                              <w:b/>
                              <w:spacing w:val="-2"/>
                              <w:sz w:val="20"/>
                            </w:rPr>
                            <w:t>(UPRA)</w:t>
                          </w:r>
                        </w:p>
                      </w:txbxContent>
                    </wps:txbx>
                    <wps:bodyPr wrap="square" lIns="0" tIns="0" rIns="0" bIns="0" rtlCol="0">
                      <a:noAutofit/>
                    </wps:bodyPr>
                  </wps:wsp>
                </a:graphicData>
              </a:graphic>
            </wp:anchor>
          </w:drawing>
        </mc:Choice>
        <mc:Fallback>
          <w:pict>
            <v:shapetype w14:anchorId="42FCA70C" id="_x0000_t202" coordsize="21600,21600" o:spt="202" path="m,l,21600r21600,l21600,xe">
              <v:stroke joinstyle="miter"/>
              <v:path gradientshapeok="t" o:connecttype="rect"/>
            </v:shapetype>
            <v:shape id="Textbox 13" o:spid="_x0000_s1028" type="#_x0000_t202" style="position:absolute;margin-left:73pt;margin-top:727.3pt;width:290.1pt;height:14.2pt;z-index:-251645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" filled="f" stroked="f">
              <v:textbox inset="0,0,0,0">
                <w:txbxContent>
                  <w:p w14:paraId="1BA02F5B" w14:textId="77777777" w:rsidR="006448A2" w:rsidRDefault="000618F5">
                    <w:pPr>
                      <w:spacing w:before="20"/>
                      <w:ind w:left="20"/>
                      <w:rPr>
                        <w:b/>
                        <w:sz w:val="20"/>
                      </w:rPr>
                    </w:pPr>
                    <w:r>
                      <w:rPr>
                        <w:b/>
                        <w:sz w:val="20"/>
                      </w:rPr>
                      <w:t>Unidad</w:t>
                    </w:r>
                    <w:r>
                      <w:rPr>
                        <w:b/>
                        <w:spacing w:val="-5"/>
                        <w:sz w:val="20"/>
                      </w:rPr>
                      <w:t xml:space="preserve"> </w:t>
                    </w:r>
                    <w:r>
                      <w:rPr>
                        <w:b/>
                        <w:sz w:val="20"/>
                      </w:rPr>
                      <w:t>de</w:t>
                    </w:r>
                    <w:r>
                      <w:rPr>
                        <w:b/>
                        <w:spacing w:val="-5"/>
                        <w:sz w:val="20"/>
                      </w:rPr>
                      <w:t xml:space="preserve"> </w:t>
                    </w:r>
                    <w:r>
                      <w:rPr>
                        <w:b/>
                        <w:sz w:val="20"/>
                      </w:rPr>
                      <w:t>Planificación</w:t>
                    </w:r>
                    <w:r>
                      <w:rPr>
                        <w:b/>
                        <w:spacing w:val="-3"/>
                        <w:sz w:val="20"/>
                      </w:rPr>
                      <w:t xml:space="preserve"> </w:t>
                    </w:r>
                    <w:r>
                      <w:rPr>
                        <w:b/>
                        <w:sz w:val="20"/>
                      </w:rPr>
                      <w:t>Rural</w:t>
                    </w:r>
                    <w:r>
                      <w:rPr>
                        <w:b/>
                        <w:spacing w:val="-5"/>
                        <w:sz w:val="20"/>
                      </w:rPr>
                      <w:t xml:space="preserve"> </w:t>
                    </w:r>
                    <w:r>
                      <w:rPr>
                        <w:b/>
                        <w:sz w:val="20"/>
                      </w:rPr>
                      <w:t>Agropecuaria</w:t>
                    </w:r>
                    <w:r>
                      <w:rPr>
                        <w:b/>
                        <w:spacing w:val="-6"/>
                        <w:sz w:val="20"/>
                      </w:rPr>
                      <w:t xml:space="preserve"> </w:t>
                    </w:r>
                    <w:r>
                      <w:rPr>
                        <w:b/>
                        <w:spacing w:val="-2"/>
                        <w:sz w:val="20"/>
                      </w:rPr>
                      <w:t>(UPRA)</w:t>
                    </w:r>
                  </w:p>
                </w:txbxContent>
              </v:textbox>
              <w10:wrap anchorx="page" anchory="page"/>
            </v:shape>
          </w:pict>
        </mc:Fallback>
      </mc:AlternateContent>
    </w:r>
    <w:r>
      <w:rPr>
        <w:noProof/>
        <w:sz w:val="20"/>
      </w:rPr>
      <mc:AlternateContent>
        <mc:Choice Requires="wps">
          <w:drawing>
            <wp:anchor distT="0" distB="0" distL="0" distR="0" simplePos="0" relativeHeight="251671552" behindDoc="1" locked="0" layoutInCell="1" allowOverlap="1" wp14:anchorId="51C6A4F4" wp14:editId="4CB2FF87">
              <wp:simplePos x="0" y="0"/>
              <wp:positionH relativeFrom="page">
                <wp:posOffset>5876925</wp:posOffset>
              </wp:positionH>
              <wp:positionV relativeFrom="page">
                <wp:posOffset>9241790</wp:posOffset>
              </wp:positionV>
              <wp:extent cx="866140" cy="195580"/>
              <wp:effectExtent l="0" t="0" r="0" b="0"/>
              <wp:wrapNone/>
              <wp:docPr id="14" name="Textbox 14"/>
              <wp:cNvGraphicFramePr/>
              <a:graphic xmlns:a="http://schemas.openxmlformats.org/drawingml/2006/main">
                <a:graphicData uri="http://schemas.microsoft.com/office/word/2010/wordprocessingShape">
                  <wps:wsp>
                    <wps:cNvSpPr txBox="1"/>
                    <wps:spPr>
                      <a:xfrm>
                        <a:off x="0" y="0"/>
                        <a:ext cx="866140" cy="195580"/>
                      </a:xfrm>
                      <a:prstGeom prst="rect">
                        <a:avLst/>
                      </a:prstGeom>
                    </wps:spPr>
                    <wps:txbx>
                      <w:txbxContent>
                        <w:p w14:paraId="6028275D" w14:textId="77777777" w:rsidR="006448A2" w:rsidRDefault="000618F5">
                          <w:pPr>
                            <w:pStyle w:val="Textoindependiente"/>
                            <w:spacing w:before="20"/>
                            <w:ind w:left="20"/>
                          </w:pPr>
                          <w:r>
                            <w:t>Página</w:t>
                          </w:r>
                          <w:r>
                            <w:rPr>
                              <w:spacing w:val="-4"/>
                            </w:rPr>
                            <w:t xml:space="preserve"> </w:t>
                          </w:r>
                          <w:r>
                            <w:t>|</w:t>
                          </w:r>
                          <w:r>
                            <w:rPr>
                              <w:spacing w:val="-3"/>
                            </w:rPr>
                            <w:t xml:space="preserve"> </w:t>
                          </w:r>
                          <w:r>
                            <w:rPr>
                              <w:spacing w:val="-5"/>
                            </w:rPr>
                            <w:t>1</w:t>
                          </w:r>
                          <w:r>
                            <w:rPr>
                              <w:spacing w:val="-5"/>
                            </w:rPr>
                            <w:fldChar w:fldCharType="begin"/>
                          </w:r>
                          <w:r>
                            <w:rPr>
                              <w:spacing w:val="-5"/>
                            </w:rPr>
                            <w:instrText xml:space="preserve"> PAGE </w:instrText>
                          </w:r>
                          <w:r>
                            <w:rPr>
                              <w:spacing w:val="-5"/>
                            </w:rPr>
                            <w:fldChar w:fldCharType="separate"/>
                          </w:r>
                          <w:r>
                            <w:rPr>
                              <w:spacing w:val="-5"/>
                            </w:rPr>
                            <w:t>1</w:t>
                          </w:r>
                          <w:r>
                            <w:rPr>
                              <w:spacing w:val="-5"/>
                            </w:rPr>
                            <w:fldChar w:fldCharType="end"/>
                          </w:r>
                        </w:p>
                      </w:txbxContent>
                    </wps:txbx>
                    <wps:bodyPr wrap="square" lIns="0" tIns="0" rIns="0" bIns="0" rtlCol="0">
                      <a:noAutofit/>
                    </wps:bodyPr>
                  </wps:wsp>
                </a:graphicData>
              </a:graphic>
            </wp:anchor>
          </w:drawing>
        </mc:Choice>
        <mc:Fallback>
          <w:pict>
            <v:shape w14:anchorId="51C6A4F4" id="Textbox 14" o:spid="_x0000_s1029" type="#_x0000_t202" style="position:absolute;margin-left:462.75pt;margin-top:727.7pt;width:68.2pt;height:15.4pt;z-index:-251644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" filled="f" stroked="f">
              <v:textbox inset="0,0,0,0">
                <w:txbxContent>
                  <w:p w14:paraId="6028275D" w14:textId="77777777" w:rsidR="006448A2" w:rsidRDefault="000618F5">
                    <w:pPr>
                      <w:pStyle w:val="Textoindependiente"/>
                      <w:spacing w:before="20"/>
                      <w:ind w:left="20"/>
                    </w:pPr>
                    <w:r>
                      <w:t>Página</w:t>
                    </w:r>
                    <w:r>
                      <w:rPr>
                        <w:spacing w:val="-4"/>
                      </w:rPr>
                      <w:t xml:space="preserve"> </w:t>
                    </w:r>
                    <w:r>
                      <w:t>|</w:t>
                    </w:r>
                    <w:r>
                      <w:rPr>
                        <w:spacing w:val="-3"/>
                      </w:rPr>
                      <w:t xml:space="preserve"> </w:t>
                    </w:r>
                    <w:r>
                      <w:rPr>
                        <w:spacing w:val="-5"/>
                      </w:rPr>
                      <w:t>1</w:t>
                    </w:r>
                    <w:r>
                      <w:rPr>
                        <w:spacing w:val="-5"/>
                      </w:rPr>
                      <w:fldChar w:fldCharType="begin"/>
                    </w:r>
                    <w:r>
                      <w:rPr>
                        <w:spacing w:val="-5"/>
                      </w:rPr>
                      <w:instrText xml:space="preserve"> PAGE </w:instrText>
                    </w:r>
                    <w:r>
                      <w:rPr>
                        <w:spacing w:val="-5"/>
                      </w:rPr>
                      <w:fldChar w:fldCharType="separate"/>
                    </w:r>
                    <w:r>
                      <w:rPr>
                        <w:spacing w:val="-5"/>
                      </w:rPr>
                      <w:t>1</w:t>
                    </w:r>
                    <w:r>
                      <w:rPr>
                        <w:spacing w:val="-5"/>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251672576" behindDoc="1" locked="0" layoutInCell="1" allowOverlap="1" wp14:anchorId="0A01C48C" wp14:editId="00DDF4EC">
              <wp:simplePos x="0" y="0"/>
              <wp:positionH relativeFrom="page">
                <wp:posOffset>927100</wp:posOffset>
              </wp:positionH>
              <wp:positionV relativeFrom="page">
                <wp:posOffset>9376410</wp:posOffset>
              </wp:positionV>
              <wp:extent cx="4978400" cy="457200"/>
              <wp:effectExtent l="0" t="0" r="0" b="0"/>
              <wp:wrapNone/>
              <wp:docPr id="15" name="Textbox 15"/>
              <wp:cNvGraphicFramePr/>
              <a:graphic xmlns:a="http://schemas.openxmlformats.org/drawingml/2006/main">
                <a:graphicData uri="http://schemas.microsoft.com/office/word/2010/wordprocessingShape">
                  <wps:wsp>
                    <wps:cNvSpPr txBox="1"/>
                    <wps:spPr>
                      <a:xfrm>
                        <a:off x="0" y="0"/>
                        <a:ext cx="4978400" cy="457200"/>
                      </a:xfrm>
                      <a:prstGeom prst="rect">
                        <a:avLst/>
                      </a:prstGeom>
                    </wps:spPr>
                    <wps:txbx>
                      <w:txbxContent>
                        <w:p w14:paraId="2D579528" w14:textId="77777777" w:rsidR="006448A2" w:rsidRDefault="000618F5">
                          <w:pPr>
                            <w:spacing w:before="20" w:line="232" w:lineRule="exact"/>
                            <w:ind w:left="20"/>
                            <w:rPr>
                              <w:sz w:val="20"/>
                            </w:rPr>
                          </w:pPr>
                          <w:r w:rsidRPr="007D71A2">
                            <w:rPr>
                              <w:sz w:val="20"/>
                              <w:lang w:val="pt-BR"/>
                            </w:rPr>
                            <w:t>Carrera</w:t>
                          </w:r>
                          <w:r w:rsidRPr="007D71A2">
                            <w:rPr>
                              <w:spacing w:val="-4"/>
                              <w:sz w:val="20"/>
                              <w:lang w:val="pt-BR"/>
                            </w:rPr>
                            <w:t xml:space="preserve"> </w:t>
                          </w:r>
                          <w:r w:rsidRPr="007D71A2">
                            <w:rPr>
                              <w:sz w:val="20"/>
                              <w:lang w:val="pt-BR"/>
                            </w:rPr>
                            <w:t>10 N°28-49,</w:t>
                          </w:r>
                          <w:r w:rsidRPr="007D71A2">
                            <w:rPr>
                              <w:spacing w:val="-6"/>
                              <w:sz w:val="20"/>
                              <w:lang w:val="pt-BR"/>
                            </w:rPr>
                            <w:t xml:space="preserve"> </w:t>
                          </w:r>
                          <w:r w:rsidRPr="007D71A2">
                            <w:rPr>
                              <w:sz w:val="20"/>
                              <w:lang w:val="pt-BR"/>
                            </w:rPr>
                            <w:t>Torre A Piso</w:t>
                          </w:r>
                          <w:r w:rsidRPr="007D71A2">
                            <w:rPr>
                              <w:spacing w:val="-2"/>
                              <w:sz w:val="20"/>
                              <w:lang w:val="pt-BR"/>
                            </w:rPr>
                            <w:t xml:space="preserve"> </w:t>
                          </w:r>
                          <w:r w:rsidRPr="007D71A2">
                            <w:rPr>
                              <w:sz w:val="20"/>
                              <w:lang w:val="pt-BR"/>
                            </w:rPr>
                            <w:t>19.</w:t>
                          </w:r>
                          <w:r w:rsidRPr="007D71A2">
                            <w:rPr>
                              <w:spacing w:val="-5"/>
                              <w:sz w:val="20"/>
                              <w:lang w:val="pt-BR"/>
                            </w:rPr>
                            <w:t xml:space="preserve"> </w:t>
                          </w:r>
                          <w:r>
                            <w:rPr>
                              <w:sz w:val="20"/>
                            </w:rPr>
                            <w:t>Edif.</w:t>
                          </w:r>
                          <w:r>
                            <w:rPr>
                              <w:spacing w:val="-2"/>
                              <w:sz w:val="20"/>
                            </w:rPr>
                            <w:t xml:space="preserve"> </w:t>
                          </w:r>
                          <w:r>
                            <w:rPr>
                              <w:sz w:val="20"/>
                            </w:rPr>
                            <w:t>Club</w:t>
                          </w:r>
                          <w:r>
                            <w:rPr>
                              <w:spacing w:val="-2"/>
                              <w:sz w:val="20"/>
                            </w:rPr>
                            <w:t xml:space="preserve"> </w:t>
                          </w:r>
                          <w:r>
                            <w:rPr>
                              <w:sz w:val="20"/>
                            </w:rPr>
                            <w:t>Colombia. Bogotá,</w:t>
                          </w:r>
                          <w:r>
                            <w:rPr>
                              <w:spacing w:val="-2"/>
                              <w:sz w:val="20"/>
                            </w:rPr>
                            <w:t xml:space="preserve"> Colombia.</w:t>
                          </w:r>
                        </w:p>
                        <w:p w14:paraId="1401F3FA" w14:textId="77777777" w:rsidR="006448A2" w:rsidRDefault="000618F5">
                          <w:pPr>
                            <w:spacing w:line="218" w:lineRule="exact"/>
                            <w:ind w:left="20"/>
                            <w:rPr>
                              <w:sz w:val="20"/>
                            </w:rPr>
                          </w:pPr>
                          <w:r>
                            <w:rPr>
                              <w:sz w:val="20"/>
                            </w:rPr>
                            <w:t>+57</w:t>
                          </w:r>
                          <w:r>
                            <w:rPr>
                              <w:spacing w:val="3"/>
                              <w:sz w:val="20"/>
                            </w:rPr>
                            <w:t xml:space="preserve"> </w:t>
                          </w:r>
                          <w:r>
                            <w:rPr>
                              <w:spacing w:val="-2"/>
                              <w:sz w:val="20"/>
                            </w:rPr>
                            <w:t>3108016445</w:t>
                          </w:r>
                        </w:p>
                        <w:p w14:paraId="29F98C7F" w14:textId="77777777" w:rsidR="006448A2" w:rsidRDefault="00745FB6">
                          <w:pPr>
                            <w:spacing w:line="230" w:lineRule="exact"/>
                            <w:ind w:left="20"/>
                            <w:rPr>
                              <w:b/>
                              <w:sz w:val="20"/>
                            </w:rPr>
                          </w:pPr>
                          <w:hyperlink r:id="rId1">
                            <w:r w:rsidR="000618F5">
                              <w:rPr>
                                <w:b/>
                                <w:spacing w:val="-2"/>
                                <w:sz w:val="20"/>
                              </w:rPr>
                              <w:t>www.upra.gov.co</w:t>
                            </w:r>
                          </w:hyperlink>
                        </w:p>
                      </w:txbxContent>
                    </wps:txbx>
                    <wps:bodyPr wrap="square" lIns="0" tIns="0" rIns="0" bIns="0" rtlCol="0">
                      <a:noAutofit/>
                    </wps:bodyPr>
                  </wps:wsp>
                </a:graphicData>
              </a:graphic>
            </wp:anchor>
          </w:drawing>
        </mc:Choice>
        <mc:Fallback>
          <w:pict>
            <v:shape w14:anchorId="0A01C48C" id="Textbox 15" o:spid="_x0000_s1030" type="#_x0000_t202" style="position:absolute;margin-left:73pt;margin-top:738.3pt;width:392pt;height:36pt;z-index:-251643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" filled="f" stroked="f">
              <v:textbox inset="0,0,0,0">
                <w:txbxContent>
                  <w:p w14:paraId="2D579528" w14:textId="77777777" w:rsidR="006448A2" w:rsidRDefault="000618F5">
                    <w:pPr>
                      <w:spacing w:before="20" w:line="232" w:lineRule="exact"/>
                      <w:ind w:left="20"/>
                      <w:rPr>
                        <w:sz w:val="20"/>
                      </w:rPr>
                    </w:pPr>
                    <w:r w:rsidRPr="007D71A2">
                      <w:rPr>
                        <w:sz w:val="20"/>
                        <w:lang w:val="pt-BR"/>
                      </w:rPr>
                      <w:t>Carrera</w:t>
                    </w:r>
                    <w:r w:rsidRPr="007D71A2">
                      <w:rPr>
                        <w:spacing w:val="-4"/>
                        <w:sz w:val="20"/>
                        <w:lang w:val="pt-BR"/>
                      </w:rPr>
                      <w:t xml:space="preserve"> </w:t>
                    </w:r>
                    <w:r w:rsidRPr="007D71A2">
                      <w:rPr>
                        <w:sz w:val="20"/>
                        <w:lang w:val="pt-BR"/>
                      </w:rPr>
                      <w:t>10 N°28-49,</w:t>
                    </w:r>
                    <w:r w:rsidRPr="007D71A2">
                      <w:rPr>
                        <w:spacing w:val="-6"/>
                        <w:sz w:val="20"/>
                        <w:lang w:val="pt-BR"/>
                      </w:rPr>
                      <w:t xml:space="preserve"> </w:t>
                    </w:r>
                    <w:r w:rsidRPr="007D71A2">
                      <w:rPr>
                        <w:sz w:val="20"/>
                        <w:lang w:val="pt-BR"/>
                      </w:rPr>
                      <w:t>Torre A Piso</w:t>
                    </w:r>
                    <w:r w:rsidRPr="007D71A2">
                      <w:rPr>
                        <w:spacing w:val="-2"/>
                        <w:sz w:val="20"/>
                        <w:lang w:val="pt-BR"/>
                      </w:rPr>
                      <w:t xml:space="preserve"> </w:t>
                    </w:r>
                    <w:r w:rsidRPr="007D71A2">
                      <w:rPr>
                        <w:sz w:val="20"/>
                        <w:lang w:val="pt-BR"/>
                      </w:rPr>
                      <w:t>19.</w:t>
                    </w:r>
                    <w:r w:rsidRPr="007D71A2">
                      <w:rPr>
                        <w:spacing w:val="-5"/>
                        <w:sz w:val="20"/>
                        <w:lang w:val="pt-BR"/>
                      </w:rPr>
                      <w:t xml:space="preserve"> </w:t>
                    </w:r>
                    <w:r>
                      <w:rPr>
                        <w:sz w:val="20"/>
                      </w:rPr>
                      <w:t>Edif.</w:t>
                    </w:r>
                    <w:r>
                      <w:rPr>
                        <w:spacing w:val="-2"/>
                        <w:sz w:val="20"/>
                      </w:rPr>
                      <w:t xml:space="preserve"> </w:t>
                    </w:r>
                    <w:r>
                      <w:rPr>
                        <w:sz w:val="20"/>
                      </w:rPr>
                      <w:t>Club</w:t>
                    </w:r>
                    <w:r>
                      <w:rPr>
                        <w:spacing w:val="-2"/>
                        <w:sz w:val="20"/>
                      </w:rPr>
                      <w:t xml:space="preserve"> </w:t>
                    </w:r>
                    <w:r>
                      <w:rPr>
                        <w:sz w:val="20"/>
                      </w:rPr>
                      <w:t>Colombia. Bogotá,</w:t>
                    </w:r>
                    <w:r>
                      <w:rPr>
                        <w:spacing w:val="-2"/>
                        <w:sz w:val="20"/>
                      </w:rPr>
                      <w:t xml:space="preserve"> Colombia.</w:t>
                    </w:r>
                  </w:p>
                  <w:p w14:paraId="1401F3FA" w14:textId="77777777" w:rsidR="006448A2" w:rsidRDefault="000618F5">
                    <w:pPr>
                      <w:spacing w:line="218" w:lineRule="exact"/>
                      <w:ind w:left="20"/>
                      <w:rPr>
                        <w:sz w:val="20"/>
                      </w:rPr>
                    </w:pPr>
                    <w:r>
                      <w:rPr>
                        <w:sz w:val="20"/>
                      </w:rPr>
                      <w:t>+57</w:t>
                    </w:r>
                    <w:r>
                      <w:rPr>
                        <w:spacing w:val="3"/>
                        <w:sz w:val="20"/>
                      </w:rPr>
                      <w:t xml:space="preserve"> </w:t>
                    </w:r>
                    <w:r>
                      <w:rPr>
                        <w:spacing w:val="-2"/>
                        <w:sz w:val="20"/>
                      </w:rPr>
                      <w:t>3108016445</w:t>
                    </w:r>
                  </w:p>
                  <w:p w14:paraId="29F98C7F" w14:textId="77777777" w:rsidR="006448A2" w:rsidRDefault="00745FB6">
                    <w:pPr>
                      <w:spacing w:line="230" w:lineRule="exact"/>
                      <w:ind w:left="20"/>
                      <w:rPr>
                        <w:b/>
                        <w:sz w:val="20"/>
                      </w:rPr>
                    </w:pPr>
                    <w:hyperlink r:id="rId2">
                      <w:r w:rsidR="000618F5">
                        <w:rPr>
                          <w:b/>
                          <w:spacing w:val="-2"/>
                          <w:sz w:val="20"/>
                        </w:rPr>
                        <w:t>www.upra.gov.co</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DAAF64" w14:textId="77777777" w:rsidR="00745FB6" w:rsidRDefault="00745FB6">
      <w:r>
        <w:separator/>
      </w:r>
    </w:p>
  </w:footnote>
  <w:footnote w:type="continuationSeparator" w:id="0">
    <w:p w14:paraId="772E1B8F" w14:textId="77777777" w:rsidR="00745FB6" w:rsidRDefault="00745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2EE70" w14:textId="77777777" w:rsidR="006448A2" w:rsidRDefault="000618F5">
    <w:pPr>
      <w:pStyle w:val="Textoindependiente"/>
      <w:spacing w:line="14" w:lineRule="auto"/>
      <w:rPr>
        <w:sz w:val="20"/>
      </w:rPr>
    </w:pPr>
    <w:r>
      <w:rPr>
        <w:noProof/>
        <w:sz w:val="20"/>
      </w:rPr>
      <w:drawing>
        <wp:anchor distT="0" distB="0" distL="0" distR="0" simplePos="0" relativeHeight="251659264" behindDoc="1" locked="0" layoutInCell="1" allowOverlap="1" wp14:anchorId="515F397E" wp14:editId="4D2D6C6A">
          <wp:simplePos x="0" y="0"/>
          <wp:positionH relativeFrom="page">
            <wp:posOffset>3601085</wp:posOffset>
          </wp:positionH>
          <wp:positionV relativeFrom="page">
            <wp:posOffset>500380</wp:posOffset>
          </wp:positionV>
          <wp:extent cx="570230" cy="634365"/>
          <wp:effectExtent l="0" t="0" r="0" b="0"/>
          <wp:wrapNone/>
          <wp:docPr id="1" name="Image 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70009" cy="63436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85C8D" w14:textId="77777777" w:rsidR="006448A2" w:rsidRDefault="000618F5">
    <w:pPr>
      <w:pStyle w:val="Textoindependiente"/>
      <w:spacing w:line="14" w:lineRule="auto"/>
      <w:rPr>
        <w:sz w:val="20"/>
      </w:rPr>
    </w:pPr>
    <w:r>
      <w:rPr>
        <w:noProof/>
        <w:sz w:val="20"/>
      </w:rPr>
      <w:drawing>
        <wp:anchor distT="0" distB="0" distL="0" distR="0" simplePos="0" relativeHeight="251668480" behindDoc="1" locked="0" layoutInCell="1" allowOverlap="1" wp14:anchorId="6EE7A30C" wp14:editId="4766F1BB">
          <wp:simplePos x="0" y="0"/>
          <wp:positionH relativeFrom="page">
            <wp:posOffset>3601085</wp:posOffset>
          </wp:positionH>
          <wp:positionV relativeFrom="page">
            <wp:posOffset>500380</wp:posOffset>
          </wp:positionV>
          <wp:extent cx="570230" cy="634365"/>
          <wp:effectExtent l="0" t="0" r="0" b="0"/>
          <wp:wrapNone/>
          <wp:docPr id="11" name="Image 11"/>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 cstate="print"/>
                  <a:stretch>
                    <a:fillRect/>
                  </a:stretch>
                </pic:blipFill>
                <pic:spPr>
                  <a:xfrm>
                    <a:off x="0" y="0"/>
                    <a:ext cx="570009" cy="63436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8F8D1E"/>
    <w:multiLevelType w:val="multilevel"/>
    <w:tmpl w:val="908F8D1E"/>
    <w:lvl w:ilvl="0">
      <w:numFmt w:val="bullet"/>
      <w:lvlText w:val="-"/>
      <w:lvlJc w:val="left"/>
      <w:pPr>
        <w:ind w:left="620" w:hanging="360"/>
      </w:pPr>
      <w:rPr>
        <w:rFonts w:ascii="Arial MT" w:eastAsia="Arial MT" w:hAnsi="Arial MT" w:cs="Arial MT" w:hint="default"/>
        <w:b w:val="0"/>
        <w:bCs w:val="0"/>
        <w:i w:val="0"/>
        <w:iCs w:val="0"/>
        <w:spacing w:val="0"/>
        <w:w w:val="99"/>
        <w:sz w:val="22"/>
        <w:szCs w:val="22"/>
        <w:lang w:val="es-ES" w:eastAsia="en-US" w:bidi="ar-SA"/>
      </w:rPr>
    </w:lvl>
    <w:lvl w:ilvl="1">
      <w:numFmt w:val="bullet"/>
      <w:lvlText w:val="•"/>
      <w:lvlJc w:val="left"/>
      <w:pPr>
        <w:ind w:left="1530" w:hanging="360"/>
      </w:pPr>
      <w:rPr>
        <w:rFonts w:hint="default"/>
        <w:lang w:val="es-ES" w:eastAsia="en-US" w:bidi="ar-SA"/>
      </w:rPr>
    </w:lvl>
    <w:lvl w:ilvl="2">
      <w:numFmt w:val="bullet"/>
      <w:lvlText w:val="•"/>
      <w:lvlJc w:val="left"/>
      <w:pPr>
        <w:ind w:left="2440" w:hanging="360"/>
      </w:pPr>
      <w:rPr>
        <w:rFonts w:hint="default"/>
        <w:lang w:val="es-ES" w:eastAsia="en-US" w:bidi="ar-SA"/>
      </w:rPr>
    </w:lvl>
    <w:lvl w:ilvl="3">
      <w:numFmt w:val="bullet"/>
      <w:lvlText w:val="•"/>
      <w:lvlJc w:val="left"/>
      <w:pPr>
        <w:ind w:left="3350" w:hanging="360"/>
      </w:pPr>
      <w:rPr>
        <w:rFonts w:hint="default"/>
        <w:lang w:val="es-ES" w:eastAsia="en-US" w:bidi="ar-SA"/>
      </w:rPr>
    </w:lvl>
    <w:lvl w:ilvl="4">
      <w:numFmt w:val="bullet"/>
      <w:lvlText w:val="•"/>
      <w:lvlJc w:val="left"/>
      <w:pPr>
        <w:ind w:left="4260" w:hanging="360"/>
      </w:pPr>
      <w:rPr>
        <w:rFonts w:hint="default"/>
        <w:lang w:val="es-ES" w:eastAsia="en-US" w:bidi="ar-SA"/>
      </w:rPr>
    </w:lvl>
    <w:lvl w:ilvl="5">
      <w:numFmt w:val="bullet"/>
      <w:lvlText w:val="•"/>
      <w:lvlJc w:val="left"/>
      <w:pPr>
        <w:ind w:left="5170" w:hanging="360"/>
      </w:pPr>
      <w:rPr>
        <w:rFonts w:hint="default"/>
        <w:lang w:val="es-ES" w:eastAsia="en-US" w:bidi="ar-SA"/>
      </w:rPr>
    </w:lvl>
    <w:lvl w:ilvl="6">
      <w:numFmt w:val="bullet"/>
      <w:lvlText w:val="•"/>
      <w:lvlJc w:val="left"/>
      <w:pPr>
        <w:ind w:left="6080" w:hanging="360"/>
      </w:pPr>
      <w:rPr>
        <w:rFonts w:hint="default"/>
        <w:lang w:val="es-ES" w:eastAsia="en-US" w:bidi="ar-SA"/>
      </w:rPr>
    </w:lvl>
    <w:lvl w:ilvl="7">
      <w:numFmt w:val="bullet"/>
      <w:lvlText w:val="•"/>
      <w:lvlJc w:val="left"/>
      <w:pPr>
        <w:ind w:left="6990" w:hanging="360"/>
      </w:pPr>
      <w:rPr>
        <w:rFonts w:hint="default"/>
        <w:lang w:val="es-ES" w:eastAsia="en-US" w:bidi="ar-SA"/>
      </w:rPr>
    </w:lvl>
    <w:lvl w:ilvl="8">
      <w:numFmt w:val="bullet"/>
      <w:lvlText w:val="•"/>
      <w:lvlJc w:val="left"/>
      <w:pPr>
        <w:ind w:left="7900" w:hanging="360"/>
      </w:pPr>
      <w:rPr>
        <w:rFonts w:hint="default"/>
        <w:lang w:val="es-ES" w:eastAsia="en-US" w:bidi="ar-SA"/>
      </w:rPr>
    </w:lvl>
  </w:abstractNum>
  <w:abstractNum w:abstractNumId="1" w15:restartNumberingAfterBreak="0">
    <w:nsid w:val="AB8B00E3"/>
    <w:multiLevelType w:val="multilevel"/>
    <w:tmpl w:val="AB8B00E3"/>
    <w:lvl w:ilvl="0">
      <w:start w:val="1"/>
      <w:numFmt w:val="lowerLetter"/>
      <w:lvlText w:val="%1."/>
      <w:lvlJc w:val="left"/>
      <w:pPr>
        <w:ind w:left="981" w:hanging="361"/>
      </w:pPr>
      <w:rPr>
        <w:rFonts w:ascii="Verdana" w:eastAsia="Verdana" w:hAnsi="Verdana" w:cs="Verdana" w:hint="default"/>
        <w:b w:val="0"/>
        <w:bCs w:val="0"/>
        <w:i w:val="0"/>
        <w:iCs w:val="0"/>
        <w:spacing w:val="-1"/>
        <w:w w:val="100"/>
        <w:sz w:val="22"/>
        <w:szCs w:val="22"/>
        <w:lang w:val="es-ES" w:eastAsia="en-US" w:bidi="ar-SA"/>
      </w:rPr>
    </w:lvl>
    <w:lvl w:ilvl="1">
      <w:numFmt w:val="bullet"/>
      <w:lvlText w:val="•"/>
      <w:lvlJc w:val="left"/>
      <w:pPr>
        <w:ind w:left="1854" w:hanging="361"/>
      </w:pPr>
      <w:rPr>
        <w:rFonts w:hint="default"/>
        <w:lang w:val="es-ES" w:eastAsia="en-US" w:bidi="ar-SA"/>
      </w:rPr>
    </w:lvl>
    <w:lvl w:ilvl="2">
      <w:numFmt w:val="bullet"/>
      <w:lvlText w:val="•"/>
      <w:lvlJc w:val="left"/>
      <w:pPr>
        <w:ind w:left="2728" w:hanging="361"/>
      </w:pPr>
      <w:rPr>
        <w:rFonts w:hint="default"/>
        <w:lang w:val="es-ES" w:eastAsia="en-US" w:bidi="ar-SA"/>
      </w:rPr>
    </w:lvl>
    <w:lvl w:ilvl="3">
      <w:numFmt w:val="bullet"/>
      <w:lvlText w:val="•"/>
      <w:lvlJc w:val="left"/>
      <w:pPr>
        <w:ind w:left="3602" w:hanging="361"/>
      </w:pPr>
      <w:rPr>
        <w:rFonts w:hint="default"/>
        <w:lang w:val="es-ES" w:eastAsia="en-US" w:bidi="ar-SA"/>
      </w:rPr>
    </w:lvl>
    <w:lvl w:ilvl="4">
      <w:numFmt w:val="bullet"/>
      <w:lvlText w:val="•"/>
      <w:lvlJc w:val="left"/>
      <w:pPr>
        <w:ind w:left="4476" w:hanging="361"/>
      </w:pPr>
      <w:rPr>
        <w:rFonts w:hint="default"/>
        <w:lang w:val="es-ES" w:eastAsia="en-US" w:bidi="ar-SA"/>
      </w:rPr>
    </w:lvl>
    <w:lvl w:ilvl="5">
      <w:numFmt w:val="bullet"/>
      <w:lvlText w:val="•"/>
      <w:lvlJc w:val="left"/>
      <w:pPr>
        <w:ind w:left="5350" w:hanging="361"/>
      </w:pPr>
      <w:rPr>
        <w:rFonts w:hint="default"/>
        <w:lang w:val="es-ES" w:eastAsia="en-US" w:bidi="ar-SA"/>
      </w:rPr>
    </w:lvl>
    <w:lvl w:ilvl="6">
      <w:numFmt w:val="bullet"/>
      <w:lvlText w:val="•"/>
      <w:lvlJc w:val="left"/>
      <w:pPr>
        <w:ind w:left="6224" w:hanging="361"/>
      </w:pPr>
      <w:rPr>
        <w:rFonts w:hint="default"/>
        <w:lang w:val="es-ES" w:eastAsia="en-US" w:bidi="ar-SA"/>
      </w:rPr>
    </w:lvl>
    <w:lvl w:ilvl="7">
      <w:numFmt w:val="bullet"/>
      <w:lvlText w:val="•"/>
      <w:lvlJc w:val="left"/>
      <w:pPr>
        <w:ind w:left="7098" w:hanging="361"/>
      </w:pPr>
      <w:rPr>
        <w:rFonts w:hint="default"/>
        <w:lang w:val="es-ES" w:eastAsia="en-US" w:bidi="ar-SA"/>
      </w:rPr>
    </w:lvl>
    <w:lvl w:ilvl="8">
      <w:numFmt w:val="bullet"/>
      <w:lvlText w:val="•"/>
      <w:lvlJc w:val="left"/>
      <w:pPr>
        <w:ind w:left="7972" w:hanging="361"/>
      </w:pPr>
      <w:rPr>
        <w:rFonts w:hint="default"/>
        <w:lang w:val="es-ES" w:eastAsia="en-US" w:bidi="ar-SA"/>
      </w:rPr>
    </w:lvl>
  </w:abstractNum>
  <w:abstractNum w:abstractNumId="2" w15:restartNumberingAfterBreak="0">
    <w:nsid w:val="0053208E"/>
    <w:multiLevelType w:val="multilevel"/>
    <w:tmpl w:val="0053208E"/>
    <w:lvl w:ilvl="0">
      <w:start w:val="1"/>
      <w:numFmt w:val="decimal"/>
      <w:lvlText w:val="%1."/>
      <w:lvlJc w:val="left"/>
      <w:pPr>
        <w:ind w:left="524" w:hanging="260"/>
        <w:jc w:val="right"/>
      </w:pPr>
      <w:rPr>
        <w:rFonts w:ascii="Arial" w:eastAsia="Arial" w:hAnsi="Arial" w:cs="Arial" w:hint="default"/>
        <w:b/>
        <w:bCs/>
        <w:i w:val="0"/>
        <w:iCs w:val="0"/>
        <w:spacing w:val="0"/>
        <w:w w:val="100"/>
        <w:sz w:val="22"/>
        <w:szCs w:val="22"/>
        <w:lang w:val="es-ES" w:eastAsia="en-US" w:bidi="ar-SA"/>
      </w:rPr>
    </w:lvl>
    <w:lvl w:ilvl="1">
      <w:start w:val="1"/>
      <w:numFmt w:val="decimal"/>
      <w:lvlText w:val="%1.%2."/>
      <w:lvlJc w:val="left"/>
      <w:pPr>
        <w:ind w:left="704" w:hanging="444"/>
      </w:pPr>
      <w:rPr>
        <w:rFonts w:ascii="Arial MT" w:eastAsia="Arial MT" w:hAnsi="Arial MT" w:cs="Arial MT" w:hint="default"/>
        <w:b w:val="0"/>
        <w:bCs w:val="0"/>
        <w:i w:val="0"/>
        <w:iCs w:val="0"/>
        <w:spacing w:val="-2"/>
        <w:w w:val="100"/>
        <w:sz w:val="22"/>
        <w:szCs w:val="22"/>
        <w:lang w:val="es-ES" w:eastAsia="en-US" w:bidi="ar-SA"/>
      </w:rPr>
    </w:lvl>
    <w:lvl w:ilvl="2">
      <w:numFmt w:val="bullet"/>
      <w:lvlText w:val="•"/>
      <w:lvlJc w:val="left"/>
      <w:pPr>
        <w:ind w:left="1702" w:hanging="444"/>
      </w:pPr>
      <w:rPr>
        <w:rFonts w:hint="default"/>
        <w:lang w:val="es-ES" w:eastAsia="en-US" w:bidi="ar-SA"/>
      </w:rPr>
    </w:lvl>
    <w:lvl w:ilvl="3">
      <w:numFmt w:val="bullet"/>
      <w:lvlText w:val="•"/>
      <w:lvlJc w:val="left"/>
      <w:pPr>
        <w:ind w:left="2704" w:hanging="444"/>
      </w:pPr>
      <w:rPr>
        <w:rFonts w:hint="default"/>
        <w:lang w:val="es-ES" w:eastAsia="en-US" w:bidi="ar-SA"/>
      </w:rPr>
    </w:lvl>
    <w:lvl w:ilvl="4">
      <w:numFmt w:val="bullet"/>
      <w:lvlText w:val="•"/>
      <w:lvlJc w:val="left"/>
      <w:pPr>
        <w:ind w:left="3706" w:hanging="444"/>
      </w:pPr>
      <w:rPr>
        <w:rFonts w:hint="default"/>
        <w:lang w:val="es-ES" w:eastAsia="en-US" w:bidi="ar-SA"/>
      </w:rPr>
    </w:lvl>
    <w:lvl w:ilvl="5">
      <w:numFmt w:val="bullet"/>
      <w:lvlText w:val="•"/>
      <w:lvlJc w:val="left"/>
      <w:pPr>
        <w:ind w:left="4708" w:hanging="444"/>
      </w:pPr>
      <w:rPr>
        <w:rFonts w:hint="default"/>
        <w:lang w:val="es-ES" w:eastAsia="en-US" w:bidi="ar-SA"/>
      </w:rPr>
    </w:lvl>
    <w:lvl w:ilvl="6">
      <w:numFmt w:val="bullet"/>
      <w:lvlText w:val="•"/>
      <w:lvlJc w:val="left"/>
      <w:pPr>
        <w:ind w:left="5711" w:hanging="444"/>
      </w:pPr>
      <w:rPr>
        <w:rFonts w:hint="default"/>
        <w:lang w:val="es-ES" w:eastAsia="en-US" w:bidi="ar-SA"/>
      </w:rPr>
    </w:lvl>
    <w:lvl w:ilvl="7">
      <w:numFmt w:val="bullet"/>
      <w:lvlText w:val="•"/>
      <w:lvlJc w:val="left"/>
      <w:pPr>
        <w:ind w:left="6713" w:hanging="444"/>
      </w:pPr>
      <w:rPr>
        <w:rFonts w:hint="default"/>
        <w:lang w:val="es-ES" w:eastAsia="en-US" w:bidi="ar-SA"/>
      </w:rPr>
    </w:lvl>
    <w:lvl w:ilvl="8">
      <w:numFmt w:val="bullet"/>
      <w:lvlText w:val="•"/>
      <w:lvlJc w:val="left"/>
      <w:pPr>
        <w:ind w:left="7715" w:hanging="444"/>
      </w:pPr>
      <w:rPr>
        <w:rFonts w:hint="default"/>
        <w:lang w:val="es-ES" w:eastAsia="en-US" w:bidi="ar-SA"/>
      </w:rPr>
    </w:lvl>
  </w:abstractNum>
  <w:abstractNum w:abstractNumId="3" w15:restartNumberingAfterBreak="0">
    <w:nsid w:val="072C6C9C"/>
    <w:multiLevelType w:val="multilevel"/>
    <w:tmpl w:val="072C6C9C"/>
    <w:lvl w:ilvl="0">
      <w:numFmt w:val="bullet"/>
      <w:lvlText w:val="-"/>
      <w:lvlJc w:val="left"/>
      <w:pPr>
        <w:ind w:left="981" w:hanging="361"/>
      </w:pPr>
      <w:rPr>
        <w:rFonts w:ascii="Verdana" w:eastAsia="Verdana" w:hAnsi="Verdana" w:cs="Verdana" w:hint="default"/>
        <w:b w:val="0"/>
        <w:bCs w:val="0"/>
        <w:i w:val="0"/>
        <w:iCs w:val="0"/>
        <w:spacing w:val="0"/>
        <w:w w:val="100"/>
        <w:sz w:val="22"/>
        <w:szCs w:val="22"/>
        <w:lang w:val="es-ES" w:eastAsia="en-US" w:bidi="ar-SA"/>
      </w:rPr>
    </w:lvl>
    <w:lvl w:ilvl="1">
      <w:numFmt w:val="bullet"/>
      <w:lvlText w:val="•"/>
      <w:lvlJc w:val="left"/>
      <w:pPr>
        <w:ind w:left="1854" w:hanging="361"/>
      </w:pPr>
      <w:rPr>
        <w:rFonts w:hint="default"/>
        <w:lang w:val="es-ES" w:eastAsia="en-US" w:bidi="ar-SA"/>
      </w:rPr>
    </w:lvl>
    <w:lvl w:ilvl="2">
      <w:numFmt w:val="bullet"/>
      <w:lvlText w:val="•"/>
      <w:lvlJc w:val="left"/>
      <w:pPr>
        <w:ind w:left="2728" w:hanging="361"/>
      </w:pPr>
      <w:rPr>
        <w:rFonts w:hint="default"/>
        <w:lang w:val="es-ES" w:eastAsia="en-US" w:bidi="ar-SA"/>
      </w:rPr>
    </w:lvl>
    <w:lvl w:ilvl="3">
      <w:numFmt w:val="bullet"/>
      <w:lvlText w:val="•"/>
      <w:lvlJc w:val="left"/>
      <w:pPr>
        <w:ind w:left="3602" w:hanging="361"/>
      </w:pPr>
      <w:rPr>
        <w:rFonts w:hint="default"/>
        <w:lang w:val="es-ES" w:eastAsia="en-US" w:bidi="ar-SA"/>
      </w:rPr>
    </w:lvl>
    <w:lvl w:ilvl="4">
      <w:numFmt w:val="bullet"/>
      <w:lvlText w:val="•"/>
      <w:lvlJc w:val="left"/>
      <w:pPr>
        <w:ind w:left="4476" w:hanging="361"/>
      </w:pPr>
      <w:rPr>
        <w:rFonts w:hint="default"/>
        <w:lang w:val="es-ES" w:eastAsia="en-US" w:bidi="ar-SA"/>
      </w:rPr>
    </w:lvl>
    <w:lvl w:ilvl="5">
      <w:numFmt w:val="bullet"/>
      <w:lvlText w:val="•"/>
      <w:lvlJc w:val="left"/>
      <w:pPr>
        <w:ind w:left="5350" w:hanging="361"/>
      </w:pPr>
      <w:rPr>
        <w:rFonts w:hint="default"/>
        <w:lang w:val="es-ES" w:eastAsia="en-US" w:bidi="ar-SA"/>
      </w:rPr>
    </w:lvl>
    <w:lvl w:ilvl="6">
      <w:numFmt w:val="bullet"/>
      <w:lvlText w:val="•"/>
      <w:lvlJc w:val="left"/>
      <w:pPr>
        <w:ind w:left="6224" w:hanging="361"/>
      </w:pPr>
      <w:rPr>
        <w:rFonts w:hint="default"/>
        <w:lang w:val="es-ES" w:eastAsia="en-US" w:bidi="ar-SA"/>
      </w:rPr>
    </w:lvl>
    <w:lvl w:ilvl="7">
      <w:numFmt w:val="bullet"/>
      <w:lvlText w:val="•"/>
      <w:lvlJc w:val="left"/>
      <w:pPr>
        <w:ind w:left="7098" w:hanging="361"/>
      </w:pPr>
      <w:rPr>
        <w:rFonts w:hint="default"/>
        <w:lang w:val="es-ES" w:eastAsia="en-US" w:bidi="ar-SA"/>
      </w:rPr>
    </w:lvl>
    <w:lvl w:ilvl="8">
      <w:numFmt w:val="bullet"/>
      <w:lvlText w:val="•"/>
      <w:lvlJc w:val="left"/>
      <w:pPr>
        <w:ind w:left="7972" w:hanging="361"/>
      </w:pPr>
      <w:rPr>
        <w:rFonts w:hint="default"/>
        <w:lang w:val="es-ES" w:eastAsia="en-US" w:bidi="ar-SA"/>
      </w:rPr>
    </w:lvl>
  </w:abstractNum>
  <w:abstractNum w:abstractNumId="4" w15:restartNumberingAfterBreak="0">
    <w:nsid w:val="1150612F"/>
    <w:multiLevelType w:val="hybridMultilevel"/>
    <w:tmpl w:val="CE6200AA"/>
    <w:lvl w:ilvl="0" w:tplc="CF7A19CA">
      <w:start w:val="1"/>
      <w:numFmt w:val="decimal"/>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8CA4A28"/>
    <w:multiLevelType w:val="multilevel"/>
    <w:tmpl w:val="18CA4A28"/>
    <w:lvl w:ilvl="0">
      <w:start w:val="1"/>
      <w:numFmt w:val="decimal"/>
      <w:lvlText w:val="%1."/>
      <w:lvlJc w:val="left"/>
      <w:pPr>
        <w:ind w:left="981" w:hanging="361"/>
      </w:pPr>
      <w:rPr>
        <w:rFonts w:ascii="Verdana" w:eastAsia="Verdana" w:hAnsi="Verdana" w:cs="Verdana" w:hint="default"/>
        <w:b w:val="0"/>
        <w:bCs w:val="0"/>
        <w:i w:val="0"/>
        <w:iCs w:val="0"/>
        <w:spacing w:val="0"/>
        <w:w w:val="100"/>
        <w:sz w:val="22"/>
        <w:szCs w:val="22"/>
        <w:lang w:val="es-ES" w:eastAsia="en-US" w:bidi="ar-SA"/>
      </w:rPr>
    </w:lvl>
    <w:lvl w:ilvl="1">
      <w:start w:val="1"/>
      <w:numFmt w:val="decimal"/>
      <w:lvlText w:val="%2."/>
      <w:lvlJc w:val="left"/>
      <w:pPr>
        <w:ind w:left="4574" w:hanging="404"/>
        <w:jc w:val="right"/>
      </w:pPr>
      <w:rPr>
        <w:rFonts w:ascii="Arial" w:eastAsia="Arial" w:hAnsi="Arial" w:cs="Arial" w:hint="default"/>
        <w:b/>
        <w:bCs/>
        <w:i w:val="0"/>
        <w:iCs w:val="0"/>
        <w:color w:val="008540"/>
        <w:spacing w:val="-1"/>
        <w:w w:val="100"/>
        <w:sz w:val="36"/>
        <w:szCs w:val="36"/>
        <w:lang w:val="es-ES" w:eastAsia="en-US" w:bidi="ar-SA"/>
      </w:rPr>
    </w:lvl>
    <w:lvl w:ilvl="2">
      <w:start w:val="1"/>
      <w:numFmt w:val="decimal"/>
      <w:lvlText w:val="%2.%3."/>
      <w:lvlJc w:val="left"/>
      <w:pPr>
        <w:ind w:left="804" w:hanging="544"/>
      </w:pPr>
      <w:rPr>
        <w:rFonts w:ascii="Arial" w:eastAsia="Arial" w:hAnsi="Arial" w:cs="Arial" w:hint="default"/>
        <w:b/>
        <w:bCs/>
        <w:i w:val="0"/>
        <w:iCs w:val="0"/>
        <w:color w:val="76A82A"/>
        <w:spacing w:val="-2"/>
        <w:w w:val="100"/>
        <w:sz w:val="28"/>
        <w:szCs w:val="28"/>
        <w:lang w:val="es-ES" w:eastAsia="en-US" w:bidi="ar-SA"/>
      </w:rPr>
    </w:lvl>
    <w:lvl w:ilvl="3">
      <w:numFmt w:val="bullet"/>
      <w:lvlText w:val=""/>
      <w:lvlJc w:val="left"/>
      <w:pPr>
        <w:ind w:left="981" w:hanging="361"/>
      </w:pPr>
      <w:rPr>
        <w:rFonts w:ascii="Wingdings" w:eastAsia="Wingdings" w:hAnsi="Wingdings" w:cs="Wingdings" w:hint="default"/>
        <w:b w:val="0"/>
        <w:bCs w:val="0"/>
        <w:i w:val="0"/>
        <w:iCs w:val="0"/>
        <w:spacing w:val="0"/>
        <w:w w:val="100"/>
        <w:sz w:val="22"/>
        <w:szCs w:val="22"/>
        <w:lang w:val="es-ES" w:eastAsia="en-US" w:bidi="ar-SA"/>
      </w:rPr>
    </w:lvl>
    <w:lvl w:ilvl="4">
      <w:numFmt w:val="bullet"/>
      <w:lvlText w:val="•"/>
      <w:lvlJc w:val="left"/>
      <w:pPr>
        <w:ind w:left="5314" w:hanging="361"/>
      </w:pPr>
      <w:rPr>
        <w:rFonts w:hint="default"/>
        <w:lang w:val="es-ES" w:eastAsia="en-US" w:bidi="ar-SA"/>
      </w:rPr>
    </w:lvl>
    <w:lvl w:ilvl="5">
      <w:numFmt w:val="bullet"/>
      <w:lvlText w:val="•"/>
      <w:lvlJc w:val="left"/>
      <w:pPr>
        <w:ind w:left="6048" w:hanging="361"/>
      </w:pPr>
      <w:rPr>
        <w:rFonts w:hint="default"/>
        <w:lang w:val="es-ES" w:eastAsia="en-US" w:bidi="ar-SA"/>
      </w:rPr>
    </w:lvl>
    <w:lvl w:ilvl="6">
      <w:numFmt w:val="bullet"/>
      <w:lvlText w:val="•"/>
      <w:lvlJc w:val="left"/>
      <w:pPr>
        <w:ind w:left="6782" w:hanging="361"/>
      </w:pPr>
      <w:rPr>
        <w:rFonts w:hint="default"/>
        <w:lang w:val="es-ES" w:eastAsia="en-US" w:bidi="ar-SA"/>
      </w:rPr>
    </w:lvl>
    <w:lvl w:ilvl="7">
      <w:numFmt w:val="bullet"/>
      <w:lvlText w:val="•"/>
      <w:lvlJc w:val="left"/>
      <w:pPr>
        <w:ind w:left="7517" w:hanging="361"/>
      </w:pPr>
      <w:rPr>
        <w:rFonts w:hint="default"/>
        <w:lang w:val="es-ES" w:eastAsia="en-US" w:bidi="ar-SA"/>
      </w:rPr>
    </w:lvl>
    <w:lvl w:ilvl="8">
      <w:numFmt w:val="bullet"/>
      <w:lvlText w:val="•"/>
      <w:lvlJc w:val="left"/>
      <w:pPr>
        <w:ind w:left="8251" w:hanging="361"/>
      </w:pPr>
      <w:rPr>
        <w:rFonts w:hint="default"/>
        <w:lang w:val="es-ES" w:eastAsia="en-US" w:bidi="ar-SA"/>
      </w:rPr>
    </w:lvl>
  </w:abstractNum>
  <w:abstractNum w:abstractNumId="6" w15:restartNumberingAfterBreak="0">
    <w:nsid w:val="32372ED8"/>
    <w:multiLevelType w:val="multilevel"/>
    <w:tmpl w:val="F080E32C"/>
    <w:lvl w:ilvl="0">
      <w:start w:val="1"/>
      <w:numFmt w:val="decimal"/>
      <w:lvlText w:val="%1."/>
      <w:lvlJc w:val="left"/>
      <w:pPr>
        <w:ind w:left="1080" w:hanging="720"/>
      </w:pPr>
      <w:rPr>
        <w:rFonts w:hint="default"/>
        <w:color w:val="00B050"/>
        <w:sz w:val="24"/>
        <w:szCs w:val="24"/>
      </w:rPr>
    </w:lvl>
    <w:lvl w:ilvl="1">
      <w:start w:val="1"/>
      <w:numFmt w:val="decimal"/>
      <w:isLgl/>
      <w:lvlText w:val="%1.%2."/>
      <w:lvlJc w:val="left"/>
      <w:pPr>
        <w:ind w:left="1080" w:hanging="720"/>
      </w:pPr>
      <w:rPr>
        <w:rFonts w:hint="default"/>
        <w:color w:val="00B050"/>
      </w:rPr>
    </w:lvl>
    <w:lvl w:ilvl="2">
      <w:start w:val="1"/>
      <w:numFmt w:val="decimal"/>
      <w:isLgl/>
      <w:lvlText w:val="%1.%2.%3."/>
      <w:lvlJc w:val="left"/>
      <w:pPr>
        <w:ind w:left="1440" w:hanging="1080"/>
      </w:pPr>
      <w:rPr>
        <w:rFonts w:hint="default"/>
        <w:color w:val="00B050"/>
      </w:rPr>
    </w:lvl>
    <w:lvl w:ilvl="3">
      <w:start w:val="1"/>
      <w:numFmt w:val="decimal"/>
      <w:isLgl/>
      <w:lvlText w:val="%1.%2.%3.%4."/>
      <w:lvlJc w:val="left"/>
      <w:pPr>
        <w:ind w:left="1800" w:hanging="1440"/>
      </w:pPr>
      <w:rPr>
        <w:rFonts w:ascii="Verdana" w:hAnsi="Verdana" w:hint="default"/>
        <w:i w:val="0"/>
        <w:sz w:val="22"/>
        <w:szCs w:val="22"/>
      </w:rPr>
    </w:lvl>
    <w:lvl w:ilvl="4">
      <w:start w:val="1"/>
      <w:numFmt w:val="decimal"/>
      <w:isLgl/>
      <w:lvlText w:val="%1.%2.%3.%4.%5."/>
      <w:lvlJc w:val="left"/>
      <w:pPr>
        <w:ind w:left="2160" w:hanging="1800"/>
      </w:pPr>
      <w:rPr>
        <w:rFonts w:hint="default"/>
      </w:rPr>
    </w:lvl>
    <w:lvl w:ilvl="5">
      <w:start w:val="1"/>
      <w:numFmt w:val="decimal"/>
      <w:isLgl/>
      <w:lvlText w:val="%1.%2.%3.%4.%5.%6."/>
      <w:lvlJc w:val="left"/>
      <w:pPr>
        <w:ind w:left="2520" w:hanging="2160"/>
      </w:pPr>
      <w:rPr>
        <w:rFonts w:hint="default"/>
      </w:rPr>
    </w:lvl>
    <w:lvl w:ilvl="6">
      <w:start w:val="1"/>
      <w:numFmt w:val="decimal"/>
      <w:isLgl/>
      <w:lvlText w:val="%1.%2.%3.%4.%5.%6.%7."/>
      <w:lvlJc w:val="left"/>
      <w:pPr>
        <w:ind w:left="2880" w:hanging="2520"/>
      </w:pPr>
      <w:rPr>
        <w:rFonts w:hint="default"/>
      </w:rPr>
    </w:lvl>
    <w:lvl w:ilvl="7">
      <w:start w:val="1"/>
      <w:numFmt w:val="decimal"/>
      <w:isLgl/>
      <w:lvlText w:val="%1.%2.%3.%4.%5.%6.%7.%8."/>
      <w:lvlJc w:val="left"/>
      <w:pPr>
        <w:ind w:left="3240" w:hanging="2880"/>
      </w:pPr>
      <w:rPr>
        <w:rFonts w:hint="default"/>
      </w:rPr>
    </w:lvl>
    <w:lvl w:ilvl="8">
      <w:start w:val="1"/>
      <w:numFmt w:val="decimal"/>
      <w:isLgl/>
      <w:lvlText w:val="%1.%2.%3.%4.%5.%6.%7.%8.%9."/>
      <w:lvlJc w:val="left"/>
      <w:pPr>
        <w:ind w:left="3600" w:hanging="3240"/>
      </w:pPr>
      <w:rPr>
        <w:rFonts w:hint="default"/>
      </w:rPr>
    </w:lvl>
  </w:abstractNum>
  <w:abstractNum w:abstractNumId="7" w15:restartNumberingAfterBreak="0">
    <w:nsid w:val="522D4584"/>
    <w:multiLevelType w:val="hybridMultilevel"/>
    <w:tmpl w:val="5A1C63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5BF2D234"/>
    <w:multiLevelType w:val="multilevel"/>
    <w:tmpl w:val="5BF2D234"/>
    <w:lvl w:ilvl="0">
      <w:start w:val="1"/>
      <w:numFmt w:val="decimal"/>
      <w:lvlText w:val="%1."/>
      <w:lvlJc w:val="left"/>
      <w:pPr>
        <w:ind w:left="556" w:hanging="296"/>
      </w:pPr>
      <w:rPr>
        <w:rFonts w:ascii="Verdana" w:eastAsia="Verdana" w:hAnsi="Verdana" w:cs="Verdana" w:hint="default"/>
        <w:b w:val="0"/>
        <w:bCs w:val="0"/>
        <w:i w:val="0"/>
        <w:iCs w:val="0"/>
        <w:spacing w:val="0"/>
        <w:w w:val="100"/>
        <w:sz w:val="22"/>
        <w:szCs w:val="22"/>
        <w:lang w:val="es-ES" w:eastAsia="en-US" w:bidi="ar-SA"/>
      </w:rPr>
    </w:lvl>
    <w:lvl w:ilvl="1">
      <w:numFmt w:val="bullet"/>
      <w:lvlText w:val="•"/>
      <w:lvlJc w:val="left"/>
      <w:pPr>
        <w:ind w:left="1476" w:hanging="296"/>
      </w:pPr>
      <w:rPr>
        <w:rFonts w:hint="default"/>
        <w:lang w:val="es-ES" w:eastAsia="en-US" w:bidi="ar-SA"/>
      </w:rPr>
    </w:lvl>
    <w:lvl w:ilvl="2">
      <w:numFmt w:val="bullet"/>
      <w:lvlText w:val="•"/>
      <w:lvlJc w:val="left"/>
      <w:pPr>
        <w:ind w:left="2392" w:hanging="296"/>
      </w:pPr>
      <w:rPr>
        <w:rFonts w:hint="default"/>
        <w:lang w:val="es-ES" w:eastAsia="en-US" w:bidi="ar-SA"/>
      </w:rPr>
    </w:lvl>
    <w:lvl w:ilvl="3">
      <w:numFmt w:val="bullet"/>
      <w:lvlText w:val="•"/>
      <w:lvlJc w:val="left"/>
      <w:pPr>
        <w:ind w:left="3308" w:hanging="296"/>
      </w:pPr>
      <w:rPr>
        <w:rFonts w:hint="default"/>
        <w:lang w:val="es-ES" w:eastAsia="en-US" w:bidi="ar-SA"/>
      </w:rPr>
    </w:lvl>
    <w:lvl w:ilvl="4">
      <w:numFmt w:val="bullet"/>
      <w:lvlText w:val="•"/>
      <w:lvlJc w:val="left"/>
      <w:pPr>
        <w:ind w:left="4224" w:hanging="296"/>
      </w:pPr>
      <w:rPr>
        <w:rFonts w:hint="default"/>
        <w:lang w:val="es-ES" w:eastAsia="en-US" w:bidi="ar-SA"/>
      </w:rPr>
    </w:lvl>
    <w:lvl w:ilvl="5">
      <w:numFmt w:val="bullet"/>
      <w:lvlText w:val="•"/>
      <w:lvlJc w:val="left"/>
      <w:pPr>
        <w:ind w:left="5140" w:hanging="296"/>
      </w:pPr>
      <w:rPr>
        <w:rFonts w:hint="default"/>
        <w:lang w:val="es-ES" w:eastAsia="en-US" w:bidi="ar-SA"/>
      </w:rPr>
    </w:lvl>
    <w:lvl w:ilvl="6">
      <w:numFmt w:val="bullet"/>
      <w:lvlText w:val="•"/>
      <w:lvlJc w:val="left"/>
      <w:pPr>
        <w:ind w:left="6056" w:hanging="296"/>
      </w:pPr>
      <w:rPr>
        <w:rFonts w:hint="default"/>
        <w:lang w:val="es-ES" w:eastAsia="en-US" w:bidi="ar-SA"/>
      </w:rPr>
    </w:lvl>
    <w:lvl w:ilvl="7">
      <w:numFmt w:val="bullet"/>
      <w:lvlText w:val="•"/>
      <w:lvlJc w:val="left"/>
      <w:pPr>
        <w:ind w:left="6972" w:hanging="296"/>
      </w:pPr>
      <w:rPr>
        <w:rFonts w:hint="default"/>
        <w:lang w:val="es-ES" w:eastAsia="en-US" w:bidi="ar-SA"/>
      </w:rPr>
    </w:lvl>
    <w:lvl w:ilvl="8">
      <w:numFmt w:val="bullet"/>
      <w:lvlText w:val="•"/>
      <w:lvlJc w:val="left"/>
      <w:pPr>
        <w:ind w:left="7888" w:hanging="296"/>
      </w:pPr>
      <w:rPr>
        <w:rFonts w:hint="default"/>
        <w:lang w:val="es-ES" w:eastAsia="en-US" w:bidi="ar-SA"/>
      </w:rPr>
    </w:lvl>
  </w:abstractNum>
  <w:abstractNum w:abstractNumId="9" w15:restartNumberingAfterBreak="0">
    <w:nsid w:val="5BF87C26"/>
    <w:multiLevelType w:val="hybridMultilevel"/>
    <w:tmpl w:val="0F30E1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DDC23DF"/>
    <w:multiLevelType w:val="multilevel"/>
    <w:tmpl w:val="5DDC23DF"/>
    <w:lvl w:ilvl="0">
      <w:start w:val="1"/>
      <w:numFmt w:val="lowerLetter"/>
      <w:lvlText w:val="%1."/>
      <w:lvlJc w:val="left"/>
      <w:pPr>
        <w:ind w:left="620" w:hanging="360"/>
      </w:pPr>
      <w:rPr>
        <w:rFonts w:ascii="Verdana" w:eastAsia="Verdana" w:hAnsi="Verdana" w:cs="Verdana" w:hint="default"/>
        <w:b/>
        <w:bCs/>
        <w:i w:val="0"/>
        <w:iCs w:val="0"/>
        <w:spacing w:val="0"/>
        <w:w w:val="100"/>
        <w:sz w:val="22"/>
        <w:szCs w:val="22"/>
        <w:lang w:val="es-ES" w:eastAsia="en-US" w:bidi="ar-SA"/>
      </w:rPr>
    </w:lvl>
    <w:lvl w:ilvl="1">
      <w:numFmt w:val="bullet"/>
      <w:lvlText w:val="•"/>
      <w:lvlJc w:val="left"/>
      <w:pPr>
        <w:ind w:left="1530" w:hanging="360"/>
      </w:pPr>
      <w:rPr>
        <w:rFonts w:hint="default"/>
        <w:lang w:val="es-ES" w:eastAsia="en-US" w:bidi="ar-SA"/>
      </w:rPr>
    </w:lvl>
    <w:lvl w:ilvl="2">
      <w:numFmt w:val="bullet"/>
      <w:lvlText w:val="•"/>
      <w:lvlJc w:val="left"/>
      <w:pPr>
        <w:ind w:left="2440" w:hanging="360"/>
      </w:pPr>
      <w:rPr>
        <w:rFonts w:hint="default"/>
        <w:lang w:val="es-ES" w:eastAsia="en-US" w:bidi="ar-SA"/>
      </w:rPr>
    </w:lvl>
    <w:lvl w:ilvl="3">
      <w:numFmt w:val="bullet"/>
      <w:lvlText w:val="•"/>
      <w:lvlJc w:val="left"/>
      <w:pPr>
        <w:ind w:left="3350" w:hanging="360"/>
      </w:pPr>
      <w:rPr>
        <w:rFonts w:hint="default"/>
        <w:lang w:val="es-ES" w:eastAsia="en-US" w:bidi="ar-SA"/>
      </w:rPr>
    </w:lvl>
    <w:lvl w:ilvl="4">
      <w:numFmt w:val="bullet"/>
      <w:lvlText w:val="•"/>
      <w:lvlJc w:val="left"/>
      <w:pPr>
        <w:ind w:left="4260" w:hanging="360"/>
      </w:pPr>
      <w:rPr>
        <w:rFonts w:hint="default"/>
        <w:lang w:val="es-ES" w:eastAsia="en-US" w:bidi="ar-SA"/>
      </w:rPr>
    </w:lvl>
    <w:lvl w:ilvl="5">
      <w:numFmt w:val="bullet"/>
      <w:lvlText w:val="•"/>
      <w:lvlJc w:val="left"/>
      <w:pPr>
        <w:ind w:left="5170" w:hanging="360"/>
      </w:pPr>
      <w:rPr>
        <w:rFonts w:hint="default"/>
        <w:lang w:val="es-ES" w:eastAsia="en-US" w:bidi="ar-SA"/>
      </w:rPr>
    </w:lvl>
    <w:lvl w:ilvl="6">
      <w:numFmt w:val="bullet"/>
      <w:lvlText w:val="•"/>
      <w:lvlJc w:val="left"/>
      <w:pPr>
        <w:ind w:left="6080" w:hanging="360"/>
      </w:pPr>
      <w:rPr>
        <w:rFonts w:hint="default"/>
        <w:lang w:val="es-ES" w:eastAsia="en-US" w:bidi="ar-SA"/>
      </w:rPr>
    </w:lvl>
    <w:lvl w:ilvl="7">
      <w:numFmt w:val="bullet"/>
      <w:lvlText w:val="•"/>
      <w:lvlJc w:val="left"/>
      <w:pPr>
        <w:ind w:left="6990" w:hanging="360"/>
      </w:pPr>
      <w:rPr>
        <w:rFonts w:hint="default"/>
        <w:lang w:val="es-ES" w:eastAsia="en-US" w:bidi="ar-SA"/>
      </w:rPr>
    </w:lvl>
    <w:lvl w:ilvl="8">
      <w:numFmt w:val="bullet"/>
      <w:lvlText w:val="•"/>
      <w:lvlJc w:val="left"/>
      <w:pPr>
        <w:ind w:left="7900" w:hanging="360"/>
      </w:pPr>
      <w:rPr>
        <w:rFonts w:hint="default"/>
        <w:lang w:val="es-ES" w:eastAsia="en-US" w:bidi="ar-SA"/>
      </w:rPr>
    </w:lvl>
  </w:abstractNum>
  <w:abstractNum w:abstractNumId="11" w15:restartNumberingAfterBreak="0">
    <w:nsid w:val="5FA45923"/>
    <w:multiLevelType w:val="multilevel"/>
    <w:tmpl w:val="B25CFEE6"/>
    <w:lvl w:ilvl="0">
      <w:start w:val="2"/>
      <w:numFmt w:val="decimal"/>
      <w:lvlText w:val="%1."/>
      <w:lvlJc w:val="left"/>
      <w:pPr>
        <w:ind w:left="630" w:hanging="63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3240" w:hanging="1800"/>
      </w:pPr>
      <w:rPr>
        <w:rFonts w:hint="default"/>
      </w:rPr>
    </w:lvl>
    <w:lvl w:ilvl="5">
      <w:start w:val="1"/>
      <w:numFmt w:val="decimal"/>
      <w:lvlText w:val="%1.%2.%3.%4.%5.%6."/>
      <w:lvlJc w:val="left"/>
      <w:pPr>
        <w:ind w:left="3960" w:hanging="2160"/>
      </w:pPr>
      <w:rPr>
        <w:rFonts w:hint="default"/>
      </w:rPr>
    </w:lvl>
    <w:lvl w:ilvl="6">
      <w:start w:val="1"/>
      <w:numFmt w:val="decimal"/>
      <w:lvlText w:val="%1.%2.%3.%4.%5.%6.%7."/>
      <w:lvlJc w:val="left"/>
      <w:pPr>
        <w:ind w:left="4680" w:hanging="2520"/>
      </w:pPr>
      <w:rPr>
        <w:rFonts w:hint="default"/>
      </w:rPr>
    </w:lvl>
    <w:lvl w:ilvl="7">
      <w:start w:val="1"/>
      <w:numFmt w:val="decimal"/>
      <w:lvlText w:val="%1.%2.%3.%4.%5.%6.%7.%8."/>
      <w:lvlJc w:val="left"/>
      <w:pPr>
        <w:ind w:left="5400" w:hanging="2880"/>
      </w:pPr>
      <w:rPr>
        <w:rFonts w:hint="default"/>
      </w:rPr>
    </w:lvl>
    <w:lvl w:ilvl="8">
      <w:start w:val="1"/>
      <w:numFmt w:val="decimal"/>
      <w:lvlText w:val="%1.%2.%3.%4.%5.%6.%7.%8.%9."/>
      <w:lvlJc w:val="left"/>
      <w:pPr>
        <w:ind w:left="6120" w:hanging="3240"/>
      </w:pPr>
      <w:rPr>
        <w:rFonts w:hint="default"/>
      </w:rPr>
    </w:lvl>
  </w:abstractNum>
  <w:abstractNum w:abstractNumId="12" w15:restartNumberingAfterBreak="0">
    <w:nsid w:val="7C3E2B27"/>
    <w:multiLevelType w:val="hybridMultilevel"/>
    <w:tmpl w:val="4F2829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8"/>
  </w:num>
  <w:num w:numId="4">
    <w:abstractNumId w:val="0"/>
  </w:num>
  <w:num w:numId="5">
    <w:abstractNumId w:val="1"/>
  </w:num>
  <w:num w:numId="6">
    <w:abstractNumId w:val="10"/>
  </w:num>
  <w:num w:numId="7">
    <w:abstractNumId w:val="3"/>
  </w:num>
  <w:num w:numId="8">
    <w:abstractNumId w:val="7"/>
  </w:num>
  <w:num w:numId="9">
    <w:abstractNumId w:val="9"/>
  </w:num>
  <w:num w:numId="10">
    <w:abstractNumId w:val="12"/>
  </w:num>
  <w:num w:numId="11">
    <w:abstractNumId w:val="6"/>
  </w:num>
  <w:num w:numId="12">
    <w:abstractNumId w:val="4"/>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3563"/>
    <w:rsid w:val="000443DD"/>
    <w:rsid w:val="0004516B"/>
    <w:rsid w:val="000618F5"/>
    <w:rsid w:val="00087086"/>
    <w:rsid w:val="0014731C"/>
    <w:rsid w:val="00154020"/>
    <w:rsid w:val="001B1895"/>
    <w:rsid w:val="001F6E4C"/>
    <w:rsid w:val="00202AB6"/>
    <w:rsid w:val="00236D6F"/>
    <w:rsid w:val="002969BE"/>
    <w:rsid w:val="002F1E21"/>
    <w:rsid w:val="002F1EEC"/>
    <w:rsid w:val="002F4A17"/>
    <w:rsid w:val="0032260F"/>
    <w:rsid w:val="00373D50"/>
    <w:rsid w:val="003C03DC"/>
    <w:rsid w:val="00412640"/>
    <w:rsid w:val="00421FAF"/>
    <w:rsid w:val="00433FBB"/>
    <w:rsid w:val="00437AC2"/>
    <w:rsid w:val="004432CF"/>
    <w:rsid w:val="00475D70"/>
    <w:rsid w:val="004B0E19"/>
    <w:rsid w:val="004D2527"/>
    <w:rsid w:val="00511017"/>
    <w:rsid w:val="00582CC7"/>
    <w:rsid w:val="0058434B"/>
    <w:rsid w:val="00584453"/>
    <w:rsid w:val="005D6270"/>
    <w:rsid w:val="00601ED4"/>
    <w:rsid w:val="00622EF5"/>
    <w:rsid w:val="006448A2"/>
    <w:rsid w:val="006458C7"/>
    <w:rsid w:val="00690085"/>
    <w:rsid w:val="006951AA"/>
    <w:rsid w:val="006A757E"/>
    <w:rsid w:val="0073739E"/>
    <w:rsid w:val="00742BAB"/>
    <w:rsid w:val="007455B0"/>
    <w:rsid w:val="00745FB6"/>
    <w:rsid w:val="00790450"/>
    <w:rsid w:val="007D71A2"/>
    <w:rsid w:val="007F48FE"/>
    <w:rsid w:val="0083797C"/>
    <w:rsid w:val="008A0651"/>
    <w:rsid w:val="00927F7B"/>
    <w:rsid w:val="00986D79"/>
    <w:rsid w:val="00992C33"/>
    <w:rsid w:val="009937EE"/>
    <w:rsid w:val="00A36754"/>
    <w:rsid w:val="00A814D7"/>
    <w:rsid w:val="00AF3A78"/>
    <w:rsid w:val="00B46A6F"/>
    <w:rsid w:val="00B55E7A"/>
    <w:rsid w:val="00BA3563"/>
    <w:rsid w:val="00BB30A4"/>
    <w:rsid w:val="00BB5CDC"/>
    <w:rsid w:val="00CA6FB2"/>
    <w:rsid w:val="00CB2A5D"/>
    <w:rsid w:val="00D90BA2"/>
    <w:rsid w:val="00D9144B"/>
    <w:rsid w:val="00DF07C1"/>
    <w:rsid w:val="00E6020F"/>
    <w:rsid w:val="00ED4CD7"/>
    <w:rsid w:val="00F50A6E"/>
    <w:rsid w:val="00F6186F"/>
    <w:rsid w:val="00F9480B"/>
    <w:rsid w:val="00FF716F"/>
    <w:rsid w:val="0145CDCF"/>
    <w:rsid w:val="03596303"/>
    <w:rsid w:val="274C52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720C4B1"/>
  <w15:docId w15:val="{D1E07756-A901-4BD6-A48C-E774701B3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s-CO" w:eastAsia="es-CO"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1" w:qFormat="1"/>
    <w:lsdException w:name="caption" w:semiHidden="1" w:unhideWhenUsed="1" w:qFormat="1"/>
    <w:lsdException w:name="table of figures" w:uiPriority="99"/>
    <w:lsdException w:name="Title" w:uiPriority="1" w:qFormat="1"/>
    <w:lsdException w:name="Default Paragraph Font" w:semiHidden="1" w:uiPriority="1" w:unhideWhenUsed="1"/>
    <w:lsdException w:name="Body Text" w:uiPriority="1"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1"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1"/>
    <w:qFormat/>
    <w:pPr>
      <w:widowControl w:val="0"/>
      <w:autoSpaceDE w:val="0"/>
      <w:autoSpaceDN w:val="0"/>
    </w:pPr>
    <w:rPr>
      <w:rFonts w:ascii="Verdana" w:eastAsia="Verdana" w:hAnsi="Verdana" w:cs="Verdana"/>
      <w:sz w:val="22"/>
      <w:szCs w:val="22"/>
      <w:lang w:val="es-ES" w:eastAsia="en-US"/>
    </w:rPr>
  </w:style>
  <w:style w:type="paragraph" w:styleId="Ttulo1">
    <w:name w:val="heading 1"/>
    <w:basedOn w:val="Normal"/>
    <w:uiPriority w:val="1"/>
    <w:qFormat/>
    <w:pPr>
      <w:spacing w:before="239"/>
      <w:outlineLvl w:val="0"/>
    </w:pPr>
    <w:rPr>
      <w:b/>
      <w:bCs/>
      <w:sz w:val="36"/>
      <w:szCs w:val="36"/>
    </w:rPr>
  </w:style>
  <w:style w:type="paragraph" w:styleId="Ttulo2">
    <w:name w:val="heading 2"/>
    <w:basedOn w:val="Normal"/>
    <w:uiPriority w:val="1"/>
    <w:qFormat/>
    <w:pPr>
      <w:ind w:left="260"/>
      <w:outlineLvl w:val="1"/>
    </w:pPr>
    <w:rPr>
      <w:b/>
      <w:bCs/>
      <w:sz w:val="28"/>
      <w:szCs w:val="28"/>
    </w:rPr>
  </w:style>
  <w:style w:type="paragraph" w:styleId="Ttulo3">
    <w:name w:val="heading 3"/>
    <w:basedOn w:val="Normal"/>
    <w:uiPriority w:val="1"/>
    <w:qFormat/>
    <w:pPr>
      <w:ind w:left="619" w:hanging="359"/>
      <w:outlineLvl w:val="2"/>
    </w:pPr>
    <w:rPr>
      <w:b/>
      <w:bCs/>
    </w:rPr>
  </w:style>
  <w:style w:type="paragraph" w:styleId="Ttulo4">
    <w:name w:val="heading 4"/>
    <w:basedOn w:val="Normal"/>
    <w:next w:val="Normal"/>
    <w:link w:val="Ttulo4Car"/>
    <w:unhideWhenUsed/>
    <w:qFormat/>
    <w:rsid w:val="0083797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3">
    <w:name w:val="toc 3"/>
    <w:basedOn w:val="Normal"/>
    <w:uiPriority w:val="39"/>
    <w:qFormat/>
    <w:pPr>
      <w:spacing w:before="136"/>
      <w:ind w:left="320"/>
    </w:pPr>
  </w:style>
  <w:style w:type="paragraph" w:styleId="TDC1">
    <w:name w:val="toc 1"/>
    <w:basedOn w:val="Normal"/>
    <w:uiPriority w:val="39"/>
    <w:qFormat/>
    <w:pPr>
      <w:spacing w:before="56"/>
      <w:ind w:left="264" w:hanging="258"/>
    </w:pPr>
    <w:rPr>
      <w:b/>
      <w:bCs/>
    </w:rPr>
  </w:style>
  <w:style w:type="paragraph" w:styleId="TDC2">
    <w:name w:val="toc 2"/>
    <w:basedOn w:val="Normal"/>
    <w:uiPriority w:val="39"/>
    <w:qFormat/>
    <w:pPr>
      <w:spacing w:before="132"/>
      <w:ind w:left="701" w:hanging="441"/>
    </w:pPr>
  </w:style>
  <w:style w:type="paragraph" w:styleId="TDC4">
    <w:name w:val="toc 4"/>
    <w:basedOn w:val="Normal"/>
    <w:uiPriority w:val="1"/>
    <w:qFormat/>
    <w:pPr>
      <w:spacing w:before="133"/>
      <w:ind w:left="264" w:right="624" w:firstLine="507"/>
    </w:pPr>
    <w:rPr>
      <w:b/>
      <w:bCs/>
    </w:rPr>
  </w:style>
  <w:style w:type="paragraph" w:styleId="Textoindependiente">
    <w:name w:val="Body Text"/>
    <w:basedOn w:val="Normal"/>
    <w:uiPriority w:val="1"/>
    <w:qFormat/>
  </w:style>
  <w:style w:type="paragraph" w:styleId="Ttulo">
    <w:name w:val="Title"/>
    <w:basedOn w:val="Normal"/>
    <w:uiPriority w:val="1"/>
    <w:qFormat/>
    <w:pPr>
      <w:ind w:left="1254" w:right="623" w:hanging="1"/>
      <w:jc w:val="center"/>
    </w:pPr>
    <w:rPr>
      <w:b/>
      <w:bCs/>
      <w:sz w:val="52"/>
      <w:szCs w:val="52"/>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Prrafodelista">
    <w:name w:val="List Paragraph"/>
    <w:basedOn w:val="Normal"/>
    <w:uiPriority w:val="1"/>
    <w:qFormat/>
    <w:pPr>
      <w:ind w:left="260" w:hanging="359"/>
    </w:pPr>
  </w:style>
  <w:style w:type="paragraph" w:customStyle="1" w:styleId="TableParagraph">
    <w:name w:val="Table Paragraph"/>
    <w:basedOn w:val="Normal"/>
    <w:uiPriority w:val="1"/>
    <w:qFormat/>
    <w:pPr>
      <w:ind w:left="67"/>
    </w:pPr>
  </w:style>
  <w:style w:type="character" w:styleId="Hipervnculo">
    <w:name w:val="Hyperlink"/>
    <w:basedOn w:val="Fuentedeprrafopredeter"/>
    <w:uiPriority w:val="99"/>
    <w:rsid w:val="00622EF5"/>
    <w:rPr>
      <w:color w:val="0000FF" w:themeColor="hyperlink"/>
      <w:u w:val="single"/>
    </w:rPr>
  </w:style>
  <w:style w:type="paragraph" w:styleId="Descripcin">
    <w:name w:val="caption"/>
    <w:basedOn w:val="Normal"/>
    <w:next w:val="Normal"/>
    <w:unhideWhenUsed/>
    <w:qFormat/>
    <w:rsid w:val="0014731C"/>
    <w:pPr>
      <w:spacing w:after="200"/>
    </w:pPr>
    <w:rPr>
      <w:i/>
      <w:iCs/>
      <w:color w:val="1F497D" w:themeColor="text2"/>
      <w:sz w:val="18"/>
      <w:szCs w:val="18"/>
    </w:rPr>
  </w:style>
  <w:style w:type="paragraph" w:styleId="Tabladeilustraciones">
    <w:name w:val="table of figures"/>
    <w:basedOn w:val="Normal"/>
    <w:next w:val="Normal"/>
    <w:uiPriority w:val="99"/>
    <w:rsid w:val="0083797C"/>
  </w:style>
  <w:style w:type="paragraph" w:styleId="TDC5">
    <w:name w:val="toc 5"/>
    <w:basedOn w:val="Normal"/>
    <w:next w:val="Normal"/>
    <w:autoRedefine/>
    <w:rsid w:val="0083797C"/>
    <w:pPr>
      <w:spacing w:after="100"/>
      <w:ind w:left="880"/>
    </w:pPr>
  </w:style>
  <w:style w:type="paragraph" w:styleId="TtuloTDC">
    <w:name w:val="TOC Heading"/>
    <w:basedOn w:val="Ttulo1"/>
    <w:next w:val="Normal"/>
    <w:uiPriority w:val="39"/>
    <w:unhideWhenUsed/>
    <w:qFormat/>
    <w:rsid w:val="0083797C"/>
    <w:pPr>
      <w:keepNext/>
      <w:keepLines/>
      <w:widowControl/>
      <w:autoSpaceDE/>
      <w:autoSpaceDN/>
      <w:spacing w:before="240" w:line="259" w:lineRule="auto"/>
      <w:outlineLvl w:val="9"/>
    </w:pPr>
    <w:rPr>
      <w:rFonts w:asciiTheme="majorHAnsi" w:eastAsiaTheme="majorEastAsia" w:hAnsiTheme="majorHAnsi" w:cstheme="majorBidi"/>
      <w:b w:val="0"/>
      <w:bCs w:val="0"/>
      <w:color w:val="365F91" w:themeColor="accent1" w:themeShade="BF"/>
      <w:sz w:val="32"/>
      <w:szCs w:val="32"/>
      <w:lang w:val="es-CO" w:eastAsia="es-CO"/>
    </w:rPr>
  </w:style>
  <w:style w:type="character" w:customStyle="1" w:styleId="Ttulo4Car">
    <w:name w:val="Título 4 Car"/>
    <w:basedOn w:val="Fuentedeprrafopredeter"/>
    <w:link w:val="Ttulo4"/>
    <w:rsid w:val="0083797C"/>
    <w:rPr>
      <w:rFonts w:asciiTheme="majorHAnsi" w:eastAsiaTheme="majorEastAsia" w:hAnsiTheme="majorHAnsi" w:cstheme="majorBidi"/>
      <w:i/>
      <w:iCs/>
      <w:color w:val="365F91" w:themeColor="accent1" w:themeShade="BF"/>
      <w:sz w:val="22"/>
      <w:szCs w:val="22"/>
      <w:lang w:val="es-ES" w:eastAsia="en-US"/>
    </w:rPr>
  </w:style>
  <w:style w:type="character" w:styleId="Refdecomentario">
    <w:name w:val="annotation reference"/>
    <w:basedOn w:val="Fuentedeprrafopredeter"/>
    <w:rsid w:val="00FF716F"/>
    <w:rPr>
      <w:sz w:val="16"/>
      <w:szCs w:val="16"/>
    </w:rPr>
  </w:style>
  <w:style w:type="paragraph" w:styleId="Textocomentario">
    <w:name w:val="annotation text"/>
    <w:basedOn w:val="Normal"/>
    <w:link w:val="TextocomentarioCar"/>
    <w:rsid w:val="00FF716F"/>
    <w:rPr>
      <w:sz w:val="20"/>
      <w:szCs w:val="20"/>
    </w:rPr>
  </w:style>
  <w:style w:type="character" w:customStyle="1" w:styleId="TextocomentarioCar">
    <w:name w:val="Texto comentario Car"/>
    <w:basedOn w:val="Fuentedeprrafopredeter"/>
    <w:link w:val="Textocomentario"/>
    <w:rsid w:val="00FF716F"/>
    <w:rPr>
      <w:rFonts w:ascii="Verdana" w:eastAsia="Verdana" w:hAnsi="Verdana" w:cs="Verdana"/>
      <w:lang w:val="es-ES" w:eastAsia="en-US"/>
    </w:rPr>
  </w:style>
  <w:style w:type="paragraph" w:styleId="Asuntodelcomentario">
    <w:name w:val="annotation subject"/>
    <w:basedOn w:val="Textocomentario"/>
    <w:next w:val="Textocomentario"/>
    <w:link w:val="AsuntodelcomentarioCar"/>
    <w:rsid w:val="00FF716F"/>
    <w:rPr>
      <w:b/>
      <w:bCs/>
    </w:rPr>
  </w:style>
  <w:style w:type="character" w:customStyle="1" w:styleId="AsuntodelcomentarioCar">
    <w:name w:val="Asunto del comentario Car"/>
    <w:basedOn w:val="TextocomentarioCar"/>
    <w:link w:val="Asuntodelcomentario"/>
    <w:rsid w:val="00FF716F"/>
    <w:rPr>
      <w:rFonts w:ascii="Verdana" w:eastAsia="Verdana" w:hAnsi="Verdana" w:cs="Verdana"/>
      <w:b/>
      <w:bCs/>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345875">
      <w:bodyDiv w:val="1"/>
      <w:marLeft w:val="0"/>
      <w:marRight w:val="0"/>
      <w:marTop w:val="0"/>
      <w:marBottom w:val="0"/>
      <w:divBdr>
        <w:top w:val="none" w:sz="0" w:space="0" w:color="auto"/>
        <w:left w:val="none" w:sz="0" w:space="0" w:color="auto"/>
        <w:bottom w:val="none" w:sz="0" w:space="0" w:color="auto"/>
        <w:right w:val="none" w:sz="0" w:space="0" w:color="auto"/>
      </w:divBdr>
    </w:div>
    <w:div w:id="449905059">
      <w:bodyDiv w:val="1"/>
      <w:marLeft w:val="0"/>
      <w:marRight w:val="0"/>
      <w:marTop w:val="0"/>
      <w:marBottom w:val="0"/>
      <w:divBdr>
        <w:top w:val="none" w:sz="0" w:space="0" w:color="auto"/>
        <w:left w:val="none" w:sz="0" w:space="0" w:color="auto"/>
        <w:bottom w:val="none" w:sz="0" w:space="0" w:color="auto"/>
        <w:right w:val="none" w:sz="0" w:space="0" w:color="auto"/>
      </w:divBdr>
    </w:div>
    <w:div w:id="9525948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pra.gov.co/" TargetMode="External"/><Relationship Id="rId1" Type="http://schemas.openxmlformats.org/officeDocument/2006/relationships/hyperlink" Target="http://www.upra.gov.co/"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upra.gov.co/" TargetMode="External"/><Relationship Id="rId1" Type="http://schemas.openxmlformats.org/officeDocument/2006/relationships/hyperlink" Target="http://www.upr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948EEB4-03EC-4111-AC97-806223726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1798</Words>
  <Characters>9895</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 Camilo  Baracaldo Godoy</dc:creator>
  <cp:lastModifiedBy>Alisson Angarita Pinto</cp:lastModifiedBy>
  <cp:revision>3</cp:revision>
  <dcterms:created xsi:type="dcterms:W3CDTF">2025-12-19T16:55:00Z</dcterms:created>
  <dcterms:modified xsi:type="dcterms:W3CDTF">2026-01-05T17:40:00Z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2025-08-04T00:00:00Z</vt:filetime>
  </property>
  <property fmtid="{D5CDD505-2E9C-101B-9397-08002B2CF9AE}" pid="3" name="Creator">
    <vt:lpwstr>Microsoft® Word para Microsoft 365</vt:lpwstr>
  </property>
  <property fmtid="{D5CDD505-2E9C-101B-9397-08002B2CF9AE}" pid="4" name="LastSaved">
    <vt:filetime>2025-08-06T00:00:00Z</vt:filetime>
  </property>
  <property fmtid="{D5CDD505-2E9C-101B-9397-08002B2CF9AE}" pid="5" name="Producer">
    <vt:lpwstr>Microsoft® Word para Microsoft 365</vt:lpwstr>
  </property>
  <property fmtid="{D5CDD505-2E9C-101B-9397-08002B2CF9AE}" pid="6" name="KSOProductBuildVer">
    <vt:lpwstr>2058-12.2.0.23155</vt:lpwstr>
  </property>
  <property fmtid="{D5CDD505-2E9C-101B-9397-08002B2CF9AE}" pid="7" name="ICV">
    <vt:lpwstr>8F8A0527DF4A4386A6CABB7F0B806B14_13</vt:lpwstr>
  </property>
</Properties>
</file>